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6F19" w14:textId="77777777" w:rsidR="007D4DAC" w:rsidRPr="00B24246" w:rsidRDefault="00B24246" w:rsidP="00B2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46">
        <w:rPr>
          <w:rFonts w:ascii="Times New Roman" w:hAnsi="Times New Roman" w:cs="Times New Roman"/>
          <w:b/>
          <w:sz w:val="28"/>
          <w:szCs w:val="28"/>
        </w:rPr>
        <w:t>BY-LAWS</w:t>
      </w:r>
    </w:p>
    <w:p w14:paraId="4A410732" w14:textId="15B03608" w:rsidR="00B24246" w:rsidRPr="00B24246" w:rsidRDefault="00B24246" w:rsidP="001756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246">
        <w:rPr>
          <w:rFonts w:ascii="Times New Roman" w:hAnsi="Times New Roman" w:cs="Times New Roman"/>
          <w:b/>
          <w:sz w:val="28"/>
          <w:szCs w:val="28"/>
        </w:rPr>
        <w:t>Clark County Democratic Women</w:t>
      </w:r>
    </w:p>
    <w:p w14:paraId="3BBDDF55" w14:textId="4BDA6D0E" w:rsidR="00B24246" w:rsidRPr="00B24246" w:rsidRDefault="00FD042E" w:rsidP="001756E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</w:t>
      </w:r>
      <w:r w:rsidR="00436081">
        <w:rPr>
          <w:rFonts w:ascii="Times New Roman" w:hAnsi="Times New Roman" w:cs="Times New Roman"/>
          <w:sz w:val="28"/>
          <w:szCs w:val="28"/>
        </w:rPr>
        <w:t xml:space="preserve"> July </w:t>
      </w:r>
      <w:r w:rsidR="00890358">
        <w:rPr>
          <w:rFonts w:ascii="Times New Roman" w:hAnsi="Times New Roman" w:cs="Times New Roman"/>
          <w:sz w:val="28"/>
          <w:szCs w:val="28"/>
        </w:rPr>
        <w:t>2017</w:t>
      </w:r>
    </w:p>
    <w:p w14:paraId="7E2D955E" w14:textId="77777777" w:rsidR="00B24246" w:rsidRPr="002465E5" w:rsidRDefault="00B24246">
      <w:pPr>
        <w:rPr>
          <w:rFonts w:ascii="Times New Roman" w:hAnsi="Times New Roman" w:cs="Times New Roman"/>
          <w:sz w:val="26"/>
          <w:szCs w:val="26"/>
        </w:rPr>
      </w:pPr>
    </w:p>
    <w:p w14:paraId="721B16E9" w14:textId="77777777" w:rsidR="00F16564" w:rsidRPr="002465E5" w:rsidRDefault="00F16564">
      <w:pPr>
        <w:rPr>
          <w:rFonts w:ascii="Times New Roman" w:hAnsi="Times New Roman" w:cs="Times New Roman"/>
          <w:sz w:val="26"/>
          <w:szCs w:val="26"/>
        </w:rPr>
      </w:pPr>
    </w:p>
    <w:p w14:paraId="35C84104" w14:textId="77777777" w:rsidR="00B24246" w:rsidRPr="002465E5" w:rsidRDefault="00B24246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I NAME</w:t>
      </w:r>
    </w:p>
    <w:p w14:paraId="5E7318AF" w14:textId="77777777" w:rsidR="00B24246" w:rsidRPr="002465E5" w:rsidRDefault="00B24246">
      <w:pPr>
        <w:rPr>
          <w:rFonts w:ascii="Times New Roman" w:hAnsi="Times New Roman" w:cs="Times New Roman"/>
          <w:sz w:val="26"/>
          <w:szCs w:val="26"/>
        </w:rPr>
      </w:pPr>
    </w:p>
    <w:p w14:paraId="0086D070" w14:textId="5B72F606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The name of </w:t>
      </w:r>
      <w:r w:rsidR="002F61E1" w:rsidRPr="002465E5">
        <w:rPr>
          <w:rFonts w:ascii="Times New Roman" w:hAnsi="Times New Roman" w:cs="Times New Roman"/>
          <w:sz w:val="26"/>
          <w:szCs w:val="26"/>
        </w:rPr>
        <w:t xml:space="preserve">the </w:t>
      </w:r>
      <w:r w:rsidRPr="002465E5">
        <w:rPr>
          <w:rFonts w:ascii="Times New Roman" w:hAnsi="Times New Roman" w:cs="Times New Roman"/>
          <w:sz w:val="26"/>
          <w:szCs w:val="26"/>
        </w:rPr>
        <w:t>orga</w:t>
      </w:r>
      <w:r w:rsidR="00152EF9" w:rsidRPr="002465E5">
        <w:rPr>
          <w:rFonts w:ascii="Times New Roman" w:hAnsi="Times New Roman" w:cs="Times New Roman"/>
          <w:sz w:val="26"/>
          <w:szCs w:val="26"/>
        </w:rPr>
        <w:t xml:space="preserve">nization is the </w:t>
      </w:r>
      <w:r w:rsidRPr="002465E5">
        <w:rPr>
          <w:rFonts w:ascii="Times New Roman" w:hAnsi="Times New Roman" w:cs="Times New Roman"/>
          <w:sz w:val="26"/>
          <w:szCs w:val="26"/>
        </w:rPr>
        <w:t>Clark County Democratic Women.</w:t>
      </w:r>
    </w:p>
    <w:p w14:paraId="4EF70A84" w14:textId="77777777" w:rsidR="00B24246" w:rsidRPr="002465E5" w:rsidRDefault="00B24246">
      <w:pPr>
        <w:rPr>
          <w:rFonts w:ascii="Times New Roman" w:hAnsi="Times New Roman" w:cs="Times New Roman"/>
          <w:sz w:val="26"/>
          <w:szCs w:val="26"/>
        </w:rPr>
      </w:pPr>
    </w:p>
    <w:p w14:paraId="765B3BC6" w14:textId="77777777" w:rsidR="00B24246" w:rsidRPr="002465E5" w:rsidRDefault="00B24246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II PURPOSE</w:t>
      </w:r>
    </w:p>
    <w:p w14:paraId="25110DB9" w14:textId="77777777" w:rsidR="00B24246" w:rsidRPr="002465E5" w:rsidRDefault="00B24246">
      <w:pPr>
        <w:rPr>
          <w:rFonts w:ascii="Times New Roman" w:hAnsi="Times New Roman" w:cs="Times New Roman"/>
          <w:sz w:val="26"/>
          <w:szCs w:val="26"/>
        </w:rPr>
      </w:pPr>
    </w:p>
    <w:p w14:paraId="6717BEE7" w14:textId="3648527B" w:rsidR="00446A97" w:rsidRPr="002465E5" w:rsidRDefault="00446A97" w:rsidP="00F43A0E">
      <w:pPr>
        <w:ind w:firstLine="432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The purpose of the organization shall be</w:t>
      </w:r>
      <w:r w:rsidR="00DD0DF1">
        <w:rPr>
          <w:rFonts w:ascii="Times New Roman" w:hAnsi="Times New Roman" w:cs="Times New Roman"/>
          <w:sz w:val="26"/>
          <w:szCs w:val="26"/>
        </w:rPr>
        <w:t xml:space="preserve"> to</w:t>
      </w:r>
      <w:r w:rsidRPr="002465E5">
        <w:rPr>
          <w:rFonts w:ascii="Times New Roman" w:hAnsi="Times New Roman" w:cs="Times New Roman"/>
          <w:sz w:val="26"/>
          <w:szCs w:val="26"/>
        </w:rPr>
        <w:t>:</w:t>
      </w:r>
    </w:p>
    <w:p w14:paraId="6862CD41" w14:textId="6166D53D" w:rsidR="00446A97" w:rsidRPr="002465E5" w:rsidRDefault="00DD0DF1" w:rsidP="00F43A0E">
      <w:pPr>
        <w:pStyle w:val="ListParagraph"/>
        <w:numPr>
          <w:ilvl w:val="0"/>
          <w:numId w:val="26"/>
        </w:numPr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446A97" w:rsidRPr="002465E5">
        <w:rPr>
          <w:rFonts w:ascii="Times New Roman" w:hAnsi="Times New Roman" w:cs="Times New Roman"/>
          <w:sz w:val="26"/>
          <w:szCs w:val="26"/>
        </w:rPr>
        <w:t>ncourage growth of an intelligent and conscientious democ</w:t>
      </w:r>
      <w:r w:rsidR="007C69AB" w:rsidRPr="002465E5">
        <w:rPr>
          <w:rFonts w:ascii="Times New Roman" w:hAnsi="Times New Roman" w:cs="Times New Roman"/>
          <w:sz w:val="26"/>
          <w:szCs w:val="26"/>
        </w:rPr>
        <w:t>ratic electorate with</w:t>
      </w:r>
      <w:r w:rsidR="00446A97" w:rsidRPr="002465E5">
        <w:rPr>
          <w:rFonts w:ascii="Times New Roman" w:hAnsi="Times New Roman" w:cs="Times New Roman"/>
          <w:sz w:val="26"/>
          <w:szCs w:val="26"/>
        </w:rPr>
        <w:t xml:space="preserve"> focus on women’s issues.</w:t>
      </w:r>
    </w:p>
    <w:p w14:paraId="5584E3FB" w14:textId="630C67CB" w:rsidR="00446A97" w:rsidRPr="002465E5" w:rsidRDefault="00DD0DF1" w:rsidP="00F43A0E">
      <w:pPr>
        <w:pStyle w:val="ListParagraph"/>
        <w:numPr>
          <w:ilvl w:val="0"/>
          <w:numId w:val="26"/>
        </w:numPr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446A97" w:rsidRPr="002465E5">
        <w:rPr>
          <w:rFonts w:ascii="Times New Roman" w:hAnsi="Times New Roman" w:cs="Times New Roman"/>
          <w:sz w:val="26"/>
          <w:szCs w:val="26"/>
        </w:rPr>
        <w:t>ncourage women to pursue public service.</w:t>
      </w:r>
    </w:p>
    <w:p w14:paraId="662AFFDB" w14:textId="189159F6" w:rsidR="00446A97" w:rsidRPr="002465E5" w:rsidRDefault="00DD0DF1" w:rsidP="00F43A0E">
      <w:pPr>
        <w:pStyle w:val="ListParagraph"/>
        <w:numPr>
          <w:ilvl w:val="0"/>
          <w:numId w:val="26"/>
        </w:numPr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446A97" w:rsidRPr="002465E5">
        <w:rPr>
          <w:rFonts w:ascii="Times New Roman" w:hAnsi="Times New Roman" w:cs="Times New Roman"/>
          <w:sz w:val="26"/>
          <w:szCs w:val="26"/>
        </w:rPr>
        <w:t>e affiliated with the Washington State Federation of Democratic Women.</w:t>
      </w:r>
    </w:p>
    <w:p w14:paraId="66DD21F9" w14:textId="3B99577E" w:rsidR="00446A97" w:rsidRPr="002465E5" w:rsidRDefault="00DD0DF1" w:rsidP="00F43A0E">
      <w:pPr>
        <w:pStyle w:val="ListParagraph"/>
        <w:numPr>
          <w:ilvl w:val="0"/>
          <w:numId w:val="26"/>
        </w:numPr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446A97" w:rsidRPr="002465E5">
        <w:rPr>
          <w:rFonts w:ascii="Times New Roman" w:hAnsi="Times New Roman" w:cs="Times New Roman"/>
          <w:sz w:val="26"/>
          <w:szCs w:val="26"/>
        </w:rPr>
        <w:t>upport the principles of the Washington State Democratic Party.</w:t>
      </w:r>
    </w:p>
    <w:p w14:paraId="5E6CEA24" w14:textId="77777777" w:rsidR="00B24246" w:rsidRPr="002465E5" w:rsidRDefault="00B24246" w:rsidP="00446A97">
      <w:pPr>
        <w:rPr>
          <w:sz w:val="26"/>
          <w:szCs w:val="26"/>
        </w:rPr>
      </w:pPr>
    </w:p>
    <w:p w14:paraId="135F3EF9" w14:textId="48C01B05" w:rsidR="00B24246" w:rsidRPr="002465E5" w:rsidRDefault="00B24246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III MEMBERSHIP</w:t>
      </w:r>
      <w:r w:rsidR="00B31B33" w:rsidRPr="002465E5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CF0DC12" w14:textId="77777777" w:rsidR="00F763AC" w:rsidRPr="002465E5" w:rsidRDefault="00F763AC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14:paraId="0F3766EC" w14:textId="0EFF890B" w:rsidR="00F763AC" w:rsidRPr="002465E5" w:rsidRDefault="00F763AC" w:rsidP="002353C3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 member in good standing is someone who has paid their annual dues and has met the 60</w:t>
      </w:r>
      <w:r w:rsidR="00A527C5" w:rsidRPr="002465E5">
        <w:rPr>
          <w:rFonts w:ascii="Times New Roman" w:hAnsi="Times New Roman" w:cs="Times New Roman"/>
          <w:sz w:val="26"/>
          <w:szCs w:val="26"/>
        </w:rPr>
        <w:t>-</w:t>
      </w:r>
      <w:r w:rsidRPr="002465E5">
        <w:rPr>
          <w:rFonts w:ascii="Times New Roman" w:hAnsi="Times New Roman" w:cs="Times New Roman"/>
          <w:sz w:val="26"/>
          <w:szCs w:val="26"/>
        </w:rPr>
        <w:t>day waiting period (where applicable).</w:t>
      </w:r>
    </w:p>
    <w:p w14:paraId="47FF8C68" w14:textId="77777777" w:rsidR="00B24246" w:rsidRPr="002465E5" w:rsidRDefault="00B24246">
      <w:pPr>
        <w:rPr>
          <w:rFonts w:ascii="Times New Roman" w:hAnsi="Times New Roman" w:cs="Times New Roman"/>
          <w:sz w:val="26"/>
          <w:szCs w:val="26"/>
        </w:rPr>
      </w:pPr>
    </w:p>
    <w:p w14:paraId="31BA433B" w14:textId="4128D740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1:</w:t>
      </w:r>
      <w:r w:rsidR="009D2FFD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Pr="002465E5">
        <w:rPr>
          <w:rFonts w:ascii="Times New Roman" w:hAnsi="Times New Roman" w:cs="Times New Roman"/>
          <w:sz w:val="26"/>
          <w:szCs w:val="26"/>
        </w:rPr>
        <w:t xml:space="preserve"> Eligibility</w:t>
      </w:r>
    </w:p>
    <w:p w14:paraId="32C0FBF6" w14:textId="69320B25" w:rsidR="00B24246" w:rsidRPr="002465E5" w:rsidRDefault="00B24246" w:rsidP="00F43A0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Any </w:t>
      </w:r>
      <w:r w:rsidR="00086A82" w:rsidRPr="00DD0DF1">
        <w:rPr>
          <w:rFonts w:ascii="Times New Roman" w:hAnsi="Times New Roman" w:cs="Times New Roman"/>
          <w:sz w:val="26"/>
          <w:szCs w:val="26"/>
        </w:rPr>
        <w:t>person</w:t>
      </w:r>
      <w:r w:rsidR="00086A82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Pr="002465E5">
        <w:rPr>
          <w:rFonts w:ascii="Times New Roman" w:hAnsi="Times New Roman" w:cs="Times New Roman"/>
          <w:sz w:val="26"/>
          <w:szCs w:val="26"/>
        </w:rPr>
        <w:t xml:space="preserve">who supports the </w:t>
      </w:r>
      <w:r w:rsidR="00940A4E" w:rsidRPr="002465E5">
        <w:rPr>
          <w:rFonts w:ascii="Times New Roman" w:hAnsi="Times New Roman" w:cs="Times New Roman"/>
          <w:sz w:val="26"/>
          <w:szCs w:val="26"/>
        </w:rPr>
        <w:t xml:space="preserve">purpose of the CCDW and the </w:t>
      </w:r>
      <w:r w:rsidRPr="002465E5">
        <w:rPr>
          <w:rFonts w:ascii="Times New Roman" w:hAnsi="Times New Roman" w:cs="Times New Roman"/>
          <w:sz w:val="26"/>
          <w:szCs w:val="26"/>
        </w:rPr>
        <w:t>Democratic Party is eligible for membership.</w:t>
      </w:r>
    </w:p>
    <w:p w14:paraId="308ED6FF" w14:textId="77777777" w:rsidR="00B24246" w:rsidRPr="002465E5" w:rsidRDefault="00B24246" w:rsidP="00B24246">
      <w:pPr>
        <w:rPr>
          <w:rFonts w:ascii="Times New Roman" w:hAnsi="Times New Roman" w:cs="Times New Roman"/>
          <w:sz w:val="26"/>
          <w:szCs w:val="26"/>
        </w:rPr>
      </w:pPr>
    </w:p>
    <w:p w14:paraId="72DACB2D" w14:textId="77777777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2:  Meetings</w:t>
      </w:r>
    </w:p>
    <w:p w14:paraId="08FC89A1" w14:textId="0F41A816" w:rsidR="00B24246" w:rsidRPr="002465E5" w:rsidRDefault="00B24246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There shall be meetings </w:t>
      </w:r>
      <w:r w:rsidR="00AD4F8B" w:rsidRPr="002465E5">
        <w:rPr>
          <w:rFonts w:ascii="Times New Roman" w:hAnsi="Times New Roman" w:cs="Times New Roman"/>
          <w:sz w:val="26"/>
          <w:szCs w:val="26"/>
        </w:rPr>
        <w:t xml:space="preserve">scheduled every other month with a minimum of four meetings a year and </w:t>
      </w:r>
      <w:r w:rsidRPr="002465E5">
        <w:rPr>
          <w:rFonts w:ascii="Times New Roman" w:hAnsi="Times New Roman" w:cs="Times New Roman"/>
          <w:sz w:val="26"/>
          <w:szCs w:val="26"/>
        </w:rPr>
        <w:t xml:space="preserve">additional </w:t>
      </w:r>
      <w:r w:rsidR="00E34152" w:rsidRPr="002465E5">
        <w:rPr>
          <w:rFonts w:ascii="Times New Roman" w:hAnsi="Times New Roman" w:cs="Times New Roman"/>
          <w:sz w:val="26"/>
          <w:szCs w:val="26"/>
        </w:rPr>
        <w:t>meetings</w:t>
      </w:r>
      <w:r w:rsidRPr="002465E5">
        <w:rPr>
          <w:rFonts w:ascii="Times New Roman" w:hAnsi="Times New Roman" w:cs="Times New Roman"/>
          <w:sz w:val="26"/>
          <w:szCs w:val="26"/>
        </w:rPr>
        <w:t xml:space="preserve"> as </w:t>
      </w:r>
      <w:r w:rsidR="001756EF" w:rsidRPr="002465E5">
        <w:rPr>
          <w:rFonts w:ascii="Times New Roman" w:hAnsi="Times New Roman" w:cs="Times New Roman"/>
          <w:sz w:val="26"/>
          <w:szCs w:val="26"/>
        </w:rPr>
        <w:t xml:space="preserve">deemed </w:t>
      </w:r>
      <w:r w:rsidRPr="002465E5">
        <w:rPr>
          <w:rFonts w:ascii="Times New Roman" w:hAnsi="Times New Roman" w:cs="Times New Roman"/>
          <w:sz w:val="26"/>
          <w:szCs w:val="26"/>
        </w:rPr>
        <w:t>necessary</w:t>
      </w:r>
      <w:r w:rsidR="00AD4F8B" w:rsidRPr="002465E5">
        <w:rPr>
          <w:rFonts w:ascii="Times New Roman" w:hAnsi="Times New Roman" w:cs="Times New Roman"/>
          <w:sz w:val="26"/>
          <w:szCs w:val="26"/>
        </w:rPr>
        <w:t>.</w:t>
      </w:r>
      <w:r w:rsidRPr="002465E5">
        <w:rPr>
          <w:rFonts w:ascii="Times New Roman" w:hAnsi="Times New Roman" w:cs="Times New Roman"/>
          <w:sz w:val="26"/>
          <w:szCs w:val="26"/>
        </w:rPr>
        <w:t xml:space="preserve">  </w:t>
      </w:r>
      <w:r w:rsidR="00AD4F8B" w:rsidRPr="002465E5">
        <w:rPr>
          <w:rFonts w:ascii="Times New Roman" w:hAnsi="Times New Roman" w:cs="Times New Roman"/>
          <w:sz w:val="26"/>
          <w:szCs w:val="26"/>
        </w:rPr>
        <w:t>Members will be notified at least five days in advance</w:t>
      </w:r>
      <w:r w:rsidR="007C69AB" w:rsidRPr="002465E5">
        <w:rPr>
          <w:rFonts w:ascii="Times New Roman" w:hAnsi="Times New Roman" w:cs="Times New Roman"/>
          <w:sz w:val="26"/>
          <w:szCs w:val="26"/>
        </w:rPr>
        <w:t xml:space="preserve"> of meeting dates</w:t>
      </w:r>
      <w:r w:rsidR="00AD4F8B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5B388ACD" w14:textId="77777777" w:rsidR="00B24246" w:rsidRPr="00F43A0E" w:rsidRDefault="00B24246" w:rsidP="00F43A0E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14:paraId="2331C5D9" w14:textId="69AFB8E4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3:  Quorum</w:t>
      </w:r>
    </w:p>
    <w:p w14:paraId="0E06FA1B" w14:textId="7C34C61D" w:rsidR="00B24246" w:rsidRPr="002465E5" w:rsidRDefault="00B47EBE" w:rsidP="00F43A0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B47EBE">
        <w:rPr>
          <w:rFonts w:ascii="Times New Roman" w:hAnsi="Times New Roman" w:cs="Times New Roman"/>
          <w:sz w:val="26"/>
          <w:szCs w:val="26"/>
        </w:rPr>
        <w:t xml:space="preserve">A quorum is equal to the number of members present at the general meeting where proper notice has been given </w:t>
      </w:r>
      <w:proofErr w:type="gramStart"/>
      <w:r w:rsidRPr="00B47EBE">
        <w:rPr>
          <w:rFonts w:ascii="Times New Roman" w:hAnsi="Times New Roman" w:cs="Times New Roman"/>
          <w:sz w:val="26"/>
          <w:szCs w:val="26"/>
        </w:rPr>
        <w:t>as long as</w:t>
      </w:r>
      <w:proofErr w:type="gramEnd"/>
      <w:r w:rsidRPr="00B47EBE">
        <w:rPr>
          <w:rFonts w:ascii="Times New Roman" w:hAnsi="Times New Roman" w:cs="Times New Roman"/>
          <w:sz w:val="26"/>
          <w:szCs w:val="26"/>
        </w:rPr>
        <w:t xml:space="preserve"> the total represents a minimum of 10% of the current membership.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4246" w:rsidRPr="002465E5">
        <w:rPr>
          <w:rFonts w:ascii="Times New Roman" w:hAnsi="Times New Roman" w:cs="Times New Roman"/>
          <w:sz w:val="26"/>
          <w:szCs w:val="26"/>
        </w:rPr>
        <w:t>Only members in good standing may vote.</w:t>
      </w:r>
    </w:p>
    <w:p w14:paraId="3CB5909C" w14:textId="77777777" w:rsidR="00B24246" w:rsidRPr="002465E5" w:rsidRDefault="00B24246" w:rsidP="00B24246">
      <w:pPr>
        <w:rPr>
          <w:rFonts w:ascii="Times New Roman" w:hAnsi="Times New Roman" w:cs="Times New Roman"/>
          <w:sz w:val="26"/>
          <w:szCs w:val="26"/>
        </w:rPr>
      </w:pPr>
    </w:p>
    <w:p w14:paraId="1C79905C" w14:textId="77777777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4:  Dues</w:t>
      </w:r>
    </w:p>
    <w:p w14:paraId="27FCB80D" w14:textId="7F6AFB0F" w:rsidR="00B24246" w:rsidRPr="00F43A0E" w:rsidRDefault="00AC64A3" w:rsidP="00F43A0E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</w:t>
      </w:r>
      <w:r w:rsidR="00B24246" w:rsidRPr="002465E5">
        <w:rPr>
          <w:rFonts w:ascii="Times New Roman" w:hAnsi="Times New Roman" w:cs="Times New Roman"/>
          <w:sz w:val="26"/>
          <w:szCs w:val="26"/>
        </w:rPr>
        <w:t>nnual dues shall be $12 per year.</w:t>
      </w:r>
    </w:p>
    <w:p w14:paraId="62A9BBB4" w14:textId="51535ED1" w:rsidR="00AA0E95" w:rsidRPr="00F43A0E" w:rsidRDefault="00AA0E95" w:rsidP="00F43A0E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Renewing member d</w:t>
      </w:r>
      <w:r w:rsidR="00B24246" w:rsidRPr="002465E5">
        <w:rPr>
          <w:rFonts w:ascii="Times New Roman" w:hAnsi="Times New Roman" w:cs="Times New Roman"/>
          <w:sz w:val="26"/>
          <w:szCs w:val="26"/>
        </w:rPr>
        <w:t>ues are payable by January 31.</w:t>
      </w:r>
      <w:r w:rsidRPr="002465E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4FAC022" w14:textId="0776B3ED" w:rsidR="00AA0E95" w:rsidRPr="002465E5" w:rsidRDefault="00AA0E95" w:rsidP="00F43A0E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New members shall pay full membership at any time during the year, </w:t>
      </w:r>
      <w:r w:rsidR="00FD3C54" w:rsidRPr="002465E5">
        <w:rPr>
          <w:rFonts w:ascii="Times New Roman" w:hAnsi="Times New Roman" w:cs="Times New Roman"/>
          <w:sz w:val="26"/>
          <w:szCs w:val="26"/>
        </w:rPr>
        <w:t xml:space="preserve">with </w:t>
      </w:r>
      <w:r w:rsidRPr="002465E5">
        <w:rPr>
          <w:rFonts w:ascii="Times New Roman" w:hAnsi="Times New Roman" w:cs="Times New Roman"/>
          <w:sz w:val="26"/>
          <w:szCs w:val="26"/>
        </w:rPr>
        <w:t xml:space="preserve">voting rights </w:t>
      </w:r>
      <w:r w:rsidR="00086A82" w:rsidRPr="00DD0DF1">
        <w:rPr>
          <w:rFonts w:ascii="Times New Roman" w:hAnsi="Times New Roman" w:cs="Times New Roman"/>
          <w:sz w:val="26"/>
          <w:szCs w:val="26"/>
        </w:rPr>
        <w:t>accruing</w:t>
      </w:r>
      <w:r w:rsidR="00086A82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Pr="002465E5">
        <w:rPr>
          <w:rFonts w:ascii="Times New Roman" w:hAnsi="Times New Roman" w:cs="Times New Roman"/>
          <w:sz w:val="26"/>
          <w:szCs w:val="26"/>
        </w:rPr>
        <w:t>fo</w:t>
      </w:r>
      <w:r w:rsidR="00FD3C54" w:rsidRPr="002465E5">
        <w:rPr>
          <w:rFonts w:ascii="Times New Roman" w:hAnsi="Times New Roman" w:cs="Times New Roman"/>
          <w:sz w:val="26"/>
          <w:szCs w:val="26"/>
        </w:rPr>
        <w:t>llowing a 60</w:t>
      </w:r>
      <w:r w:rsidR="00A527C5" w:rsidRPr="002465E5">
        <w:rPr>
          <w:rFonts w:ascii="Times New Roman" w:hAnsi="Times New Roman" w:cs="Times New Roman"/>
          <w:sz w:val="26"/>
          <w:szCs w:val="26"/>
        </w:rPr>
        <w:t>-</w:t>
      </w:r>
      <w:r w:rsidR="00FD3C54" w:rsidRPr="002465E5">
        <w:rPr>
          <w:rFonts w:ascii="Times New Roman" w:hAnsi="Times New Roman" w:cs="Times New Roman"/>
          <w:sz w:val="26"/>
          <w:szCs w:val="26"/>
        </w:rPr>
        <w:t>day waiting period</w:t>
      </w:r>
      <w:r w:rsidRPr="002465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CC">
        <w:rPr>
          <w:rFonts w:ascii="Times New Roman" w:hAnsi="Times New Roman" w:cs="Times New Roman"/>
          <w:sz w:val="28"/>
          <w:szCs w:val="28"/>
        </w:rPr>
        <w:t xml:space="preserve">  </w:t>
      </w:r>
      <w:r w:rsidR="00B4529E" w:rsidRPr="002465E5">
        <w:rPr>
          <w:rFonts w:ascii="Times New Roman" w:hAnsi="Times New Roman" w:cs="Times New Roman"/>
          <w:sz w:val="26"/>
          <w:szCs w:val="26"/>
        </w:rPr>
        <w:t>Renewing members paying after January 31 will be considered “new members” and will regain voting rights after 60 days.</w:t>
      </w:r>
    </w:p>
    <w:p w14:paraId="0030452F" w14:textId="4B6795A1" w:rsidR="00B24246" w:rsidRPr="002465E5" w:rsidRDefault="00B24246" w:rsidP="00F43A0E">
      <w:pPr>
        <w:ind w:firstLine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lastRenderedPageBreak/>
        <w:t xml:space="preserve">Section 5: </w:t>
      </w:r>
      <w:r w:rsidR="009D2FFD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Pr="002465E5">
        <w:rPr>
          <w:rFonts w:ascii="Times New Roman" w:hAnsi="Times New Roman" w:cs="Times New Roman"/>
          <w:sz w:val="26"/>
          <w:szCs w:val="26"/>
        </w:rPr>
        <w:t>Affiliated Membership</w:t>
      </w:r>
    </w:p>
    <w:p w14:paraId="23398752" w14:textId="0634A370" w:rsidR="00B24246" w:rsidRPr="00F43A0E" w:rsidRDefault="00B24246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 xml:space="preserve">Dues of the Clark County </w:t>
      </w:r>
      <w:r w:rsidR="00EA54DB" w:rsidRPr="00F43A0E">
        <w:rPr>
          <w:rFonts w:ascii="Times New Roman" w:hAnsi="Times New Roman" w:cs="Times New Roman"/>
          <w:sz w:val="26"/>
          <w:szCs w:val="26"/>
        </w:rPr>
        <w:t xml:space="preserve">Democratic </w:t>
      </w:r>
      <w:r w:rsidRPr="00F43A0E">
        <w:rPr>
          <w:rFonts w:ascii="Times New Roman" w:hAnsi="Times New Roman" w:cs="Times New Roman"/>
          <w:sz w:val="26"/>
          <w:szCs w:val="26"/>
        </w:rPr>
        <w:t>Women</w:t>
      </w:r>
      <w:r w:rsidR="005A2DFB">
        <w:rPr>
          <w:rFonts w:ascii="Times New Roman" w:hAnsi="Times New Roman" w:cs="Times New Roman"/>
          <w:sz w:val="26"/>
          <w:szCs w:val="26"/>
        </w:rPr>
        <w:t xml:space="preserve"> include</w:t>
      </w:r>
      <w:r w:rsidRPr="00F43A0E">
        <w:rPr>
          <w:rFonts w:ascii="Times New Roman" w:hAnsi="Times New Roman" w:cs="Times New Roman"/>
          <w:sz w:val="26"/>
          <w:szCs w:val="26"/>
        </w:rPr>
        <w:t xml:space="preserve"> membership in </w:t>
      </w:r>
      <w:r w:rsidR="00995458">
        <w:rPr>
          <w:rFonts w:ascii="Times New Roman" w:hAnsi="Times New Roman" w:cs="Times New Roman"/>
          <w:sz w:val="26"/>
          <w:szCs w:val="26"/>
        </w:rPr>
        <w:t>W</w:t>
      </w:r>
      <w:r w:rsidRPr="00F43A0E">
        <w:rPr>
          <w:rFonts w:ascii="Times New Roman" w:hAnsi="Times New Roman" w:cs="Times New Roman"/>
          <w:sz w:val="26"/>
          <w:szCs w:val="26"/>
        </w:rPr>
        <w:t xml:space="preserve">ashington State Federation of Democratic Women as well as the National </w:t>
      </w:r>
      <w:r w:rsidR="00E34152" w:rsidRPr="00F43A0E">
        <w:rPr>
          <w:rFonts w:ascii="Times New Roman" w:hAnsi="Times New Roman" w:cs="Times New Roman"/>
          <w:sz w:val="26"/>
          <w:szCs w:val="26"/>
        </w:rPr>
        <w:t>Federation</w:t>
      </w:r>
      <w:r w:rsidRPr="00F43A0E">
        <w:rPr>
          <w:rFonts w:ascii="Times New Roman" w:hAnsi="Times New Roman" w:cs="Times New Roman"/>
          <w:sz w:val="26"/>
          <w:szCs w:val="26"/>
        </w:rPr>
        <w:t xml:space="preserve"> of Democratic Women.</w:t>
      </w:r>
    </w:p>
    <w:p w14:paraId="71091D2B" w14:textId="77777777" w:rsidR="002E05E3" w:rsidRPr="002465E5" w:rsidRDefault="002E05E3" w:rsidP="00B24246">
      <w:pPr>
        <w:rPr>
          <w:rFonts w:ascii="Times New Roman" w:hAnsi="Times New Roman" w:cs="Times New Roman"/>
          <w:sz w:val="26"/>
          <w:szCs w:val="26"/>
        </w:rPr>
      </w:pPr>
    </w:p>
    <w:p w14:paraId="05B0E64C" w14:textId="77777777" w:rsidR="00B24246" w:rsidRPr="002465E5" w:rsidRDefault="002E05E3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IV GOVERNANCE</w:t>
      </w:r>
    </w:p>
    <w:p w14:paraId="6E7FA5D5" w14:textId="77777777" w:rsidR="002E05E3" w:rsidRPr="002465E5" w:rsidRDefault="002E05E3">
      <w:pPr>
        <w:rPr>
          <w:rFonts w:ascii="Times New Roman" w:hAnsi="Times New Roman" w:cs="Times New Roman"/>
          <w:sz w:val="26"/>
          <w:szCs w:val="26"/>
        </w:rPr>
      </w:pPr>
    </w:p>
    <w:p w14:paraId="3209CD5F" w14:textId="4F791A20" w:rsidR="002E05E3" w:rsidRPr="002465E5" w:rsidRDefault="00F16564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2E05E3" w:rsidRPr="002465E5">
        <w:rPr>
          <w:rFonts w:ascii="Times New Roman" w:hAnsi="Times New Roman" w:cs="Times New Roman"/>
          <w:sz w:val="26"/>
          <w:szCs w:val="26"/>
        </w:rPr>
        <w:t>Section 1:  Elections</w:t>
      </w:r>
    </w:p>
    <w:p w14:paraId="71C1C70E" w14:textId="415D25A5" w:rsidR="002E05E3" w:rsidRPr="002465E5" w:rsidRDefault="002E05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The election and installation </w:t>
      </w:r>
      <w:r w:rsidR="00EA54DB" w:rsidRPr="002465E5">
        <w:rPr>
          <w:rFonts w:ascii="Times New Roman" w:hAnsi="Times New Roman" w:cs="Times New Roman"/>
          <w:sz w:val="26"/>
          <w:szCs w:val="26"/>
        </w:rPr>
        <w:t xml:space="preserve">of officers </w:t>
      </w:r>
      <w:r w:rsidRPr="002465E5">
        <w:rPr>
          <w:rFonts w:ascii="Times New Roman" w:hAnsi="Times New Roman" w:cs="Times New Roman"/>
          <w:sz w:val="26"/>
          <w:szCs w:val="26"/>
        </w:rPr>
        <w:t>shall be held at the November meeting of each even-</w:t>
      </w:r>
      <w:r w:rsidR="00E34152" w:rsidRPr="002465E5">
        <w:rPr>
          <w:rFonts w:ascii="Times New Roman" w:hAnsi="Times New Roman" w:cs="Times New Roman"/>
          <w:sz w:val="26"/>
          <w:szCs w:val="26"/>
        </w:rPr>
        <w:t>numbered</w:t>
      </w:r>
      <w:r w:rsidRPr="002465E5">
        <w:rPr>
          <w:rFonts w:ascii="Times New Roman" w:hAnsi="Times New Roman" w:cs="Times New Roman"/>
          <w:sz w:val="26"/>
          <w:szCs w:val="26"/>
        </w:rPr>
        <w:t xml:space="preserve"> year, with the new officers assuming their new offices </w:t>
      </w:r>
      <w:r w:rsidR="00EA54DB" w:rsidRPr="002465E5">
        <w:rPr>
          <w:rFonts w:ascii="Times New Roman" w:hAnsi="Times New Roman" w:cs="Times New Roman"/>
          <w:sz w:val="26"/>
          <w:szCs w:val="26"/>
        </w:rPr>
        <w:t>o</w:t>
      </w:r>
      <w:r w:rsidRPr="002465E5">
        <w:rPr>
          <w:rFonts w:ascii="Times New Roman" w:hAnsi="Times New Roman" w:cs="Times New Roman"/>
          <w:sz w:val="26"/>
          <w:szCs w:val="26"/>
        </w:rPr>
        <w:t>n January</w:t>
      </w:r>
      <w:r w:rsidR="00EA54DB" w:rsidRPr="002465E5">
        <w:rPr>
          <w:rFonts w:ascii="Times New Roman" w:hAnsi="Times New Roman" w:cs="Times New Roman"/>
          <w:sz w:val="26"/>
          <w:szCs w:val="26"/>
        </w:rPr>
        <w:t xml:space="preserve"> 1</w:t>
      </w:r>
      <w:r w:rsidRPr="002465E5">
        <w:rPr>
          <w:rFonts w:ascii="Times New Roman" w:hAnsi="Times New Roman" w:cs="Times New Roman"/>
          <w:sz w:val="26"/>
          <w:szCs w:val="26"/>
        </w:rPr>
        <w:t>.</w:t>
      </w:r>
    </w:p>
    <w:p w14:paraId="05B68F84" w14:textId="12E3E1DC" w:rsidR="002E05E3" w:rsidRPr="002465E5" w:rsidRDefault="002E05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Any contested election shall be by written ballot.  A simple majority vote shall elect.  Uncontested elections shall be by acclamation.</w:t>
      </w:r>
    </w:p>
    <w:p w14:paraId="3C3DAD55" w14:textId="77777777" w:rsidR="002E05E3" w:rsidRDefault="002E05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Officers shall be elected for a two-year term.</w:t>
      </w:r>
    </w:p>
    <w:p w14:paraId="6A43015A" w14:textId="7F82AF0D" w:rsidR="00077327" w:rsidRPr="002465E5" w:rsidRDefault="00B30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B30A3E">
        <w:rPr>
          <w:rFonts w:ascii="Times New Roman" w:hAnsi="Times New Roman" w:cs="Times New Roman"/>
          <w:i/>
          <w:sz w:val="26"/>
          <w:szCs w:val="26"/>
        </w:rPr>
        <w:t>Special Election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may be called by the Executive Board</w:t>
      </w:r>
      <w:r w:rsidR="005E578A">
        <w:rPr>
          <w:rFonts w:ascii="Times New Roman" w:hAnsi="Times New Roman" w:cs="Times New Roman"/>
          <w:sz w:val="26"/>
          <w:szCs w:val="26"/>
        </w:rPr>
        <w:t xml:space="preserve"> for the replacement of officers if needed.</w:t>
      </w:r>
      <w:r w:rsidR="000F5948">
        <w:rPr>
          <w:rFonts w:ascii="Times New Roman" w:hAnsi="Times New Roman" w:cs="Times New Roman"/>
          <w:sz w:val="26"/>
          <w:szCs w:val="26"/>
        </w:rPr>
        <w:t xml:space="preserve">  A 30-day member notification is required.</w:t>
      </w:r>
      <w:r w:rsidR="005E578A">
        <w:rPr>
          <w:rFonts w:ascii="Times New Roman" w:hAnsi="Times New Roman" w:cs="Times New Roman"/>
          <w:sz w:val="26"/>
          <w:szCs w:val="26"/>
        </w:rPr>
        <w:t xml:space="preserve"> </w:t>
      </w:r>
      <w:r w:rsidR="005A2DFB">
        <w:rPr>
          <w:rFonts w:ascii="Times New Roman" w:hAnsi="Times New Roman" w:cs="Times New Roman"/>
          <w:sz w:val="26"/>
          <w:szCs w:val="26"/>
        </w:rPr>
        <w:t xml:space="preserve"> All other stated rules of nomination and election shall be followed.</w:t>
      </w:r>
    </w:p>
    <w:p w14:paraId="252F7171" w14:textId="77777777" w:rsidR="002E05E3" w:rsidRPr="002465E5" w:rsidRDefault="002E05E3" w:rsidP="002E05E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81FD48B" w14:textId="4AFCF82D" w:rsidR="002E05E3" w:rsidRPr="002465E5" w:rsidRDefault="00F16564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2E05E3" w:rsidRPr="002465E5">
        <w:rPr>
          <w:rFonts w:ascii="Times New Roman" w:hAnsi="Times New Roman" w:cs="Times New Roman"/>
          <w:sz w:val="26"/>
          <w:szCs w:val="26"/>
        </w:rPr>
        <w:t xml:space="preserve">Section 2: </w:t>
      </w:r>
      <w:r w:rsidR="009D2FFD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="002E05E3" w:rsidRPr="002465E5">
        <w:rPr>
          <w:rFonts w:ascii="Times New Roman" w:hAnsi="Times New Roman" w:cs="Times New Roman"/>
          <w:sz w:val="26"/>
          <w:szCs w:val="26"/>
        </w:rPr>
        <w:t>Officers</w:t>
      </w:r>
    </w:p>
    <w:p w14:paraId="1FE55EDC" w14:textId="62C88EE3" w:rsidR="002E05E3" w:rsidRPr="002465E5" w:rsidRDefault="002E05E3" w:rsidP="00F43A0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The officers shall consist of a President, Vice-President, Secretary and Treasurer</w:t>
      </w:r>
      <w:r w:rsidR="00EA54DB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3D74E567" w14:textId="77777777" w:rsidR="002E05E3" w:rsidRPr="002465E5" w:rsidRDefault="002E05E3" w:rsidP="002E05E3">
      <w:pPr>
        <w:rPr>
          <w:rFonts w:ascii="Times New Roman" w:hAnsi="Times New Roman" w:cs="Times New Roman"/>
          <w:sz w:val="26"/>
          <w:szCs w:val="26"/>
        </w:rPr>
      </w:pPr>
    </w:p>
    <w:p w14:paraId="48918532" w14:textId="6C54BA81" w:rsidR="002E05E3" w:rsidRPr="002465E5" w:rsidRDefault="00F16564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2E05E3" w:rsidRPr="002465E5">
        <w:rPr>
          <w:rFonts w:ascii="Times New Roman" w:hAnsi="Times New Roman" w:cs="Times New Roman"/>
          <w:sz w:val="26"/>
          <w:szCs w:val="26"/>
        </w:rPr>
        <w:t>Section 3:  Nomination of Officers</w:t>
      </w:r>
    </w:p>
    <w:p w14:paraId="1CB6A8BC" w14:textId="3B05F13E" w:rsidR="002E05E3" w:rsidRPr="002465E5" w:rsidRDefault="005C582B" w:rsidP="005C582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CCDW will solicit </w:t>
      </w:r>
      <w:r w:rsidR="00647FFC" w:rsidRPr="002465E5">
        <w:rPr>
          <w:rFonts w:ascii="Times New Roman" w:hAnsi="Times New Roman" w:cs="Times New Roman"/>
          <w:sz w:val="26"/>
          <w:szCs w:val="26"/>
        </w:rPr>
        <w:t>one or mo</w:t>
      </w:r>
      <w:r w:rsidR="00A10225" w:rsidRPr="002465E5">
        <w:rPr>
          <w:rFonts w:ascii="Times New Roman" w:hAnsi="Times New Roman" w:cs="Times New Roman"/>
          <w:sz w:val="26"/>
          <w:szCs w:val="26"/>
        </w:rPr>
        <w:t xml:space="preserve">re candidates for each officer position </w:t>
      </w:r>
      <w:r w:rsidR="002E05E3" w:rsidRPr="002465E5">
        <w:rPr>
          <w:rFonts w:ascii="Times New Roman" w:hAnsi="Times New Roman" w:cs="Times New Roman"/>
          <w:sz w:val="26"/>
          <w:szCs w:val="26"/>
        </w:rPr>
        <w:t>for the coming year</w:t>
      </w:r>
      <w:r w:rsidRPr="002465E5">
        <w:rPr>
          <w:rFonts w:ascii="Times New Roman" w:hAnsi="Times New Roman" w:cs="Times New Roman"/>
          <w:sz w:val="26"/>
          <w:szCs w:val="26"/>
        </w:rPr>
        <w:t xml:space="preserve"> in even numbered years</w:t>
      </w:r>
      <w:r w:rsidR="002E05E3" w:rsidRPr="002465E5">
        <w:rPr>
          <w:rFonts w:ascii="Times New Roman" w:hAnsi="Times New Roman" w:cs="Times New Roman"/>
          <w:sz w:val="26"/>
          <w:szCs w:val="26"/>
        </w:rPr>
        <w:t xml:space="preserve">, and </w:t>
      </w:r>
      <w:r w:rsidRPr="002465E5">
        <w:rPr>
          <w:rFonts w:ascii="Times New Roman" w:hAnsi="Times New Roman" w:cs="Times New Roman"/>
          <w:sz w:val="26"/>
          <w:szCs w:val="26"/>
        </w:rPr>
        <w:t>will make public</w:t>
      </w:r>
      <w:r w:rsidR="002E05E3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="00A10225" w:rsidRPr="002465E5">
        <w:rPr>
          <w:rFonts w:ascii="Times New Roman" w:hAnsi="Times New Roman" w:cs="Times New Roman"/>
          <w:sz w:val="26"/>
          <w:szCs w:val="26"/>
        </w:rPr>
        <w:t xml:space="preserve">all known names </w:t>
      </w:r>
      <w:r w:rsidR="002E05E3" w:rsidRPr="002465E5">
        <w:rPr>
          <w:rFonts w:ascii="Times New Roman" w:hAnsi="Times New Roman" w:cs="Times New Roman"/>
          <w:sz w:val="26"/>
          <w:szCs w:val="26"/>
        </w:rPr>
        <w:t xml:space="preserve">at the </w:t>
      </w:r>
      <w:r w:rsidRPr="002465E5">
        <w:rPr>
          <w:rFonts w:ascii="Times New Roman" w:hAnsi="Times New Roman" w:cs="Times New Roman"/>
          <w:sz w:val="26"/>
          <w:szCs w:val="26"/>
        </w:rPr>
        <w:t xml:space="preserve">reorganization </w:t>
      </w:r>
      <w:r w:rsidR="002E05E3" w:rsidRPr="002465E5">
        <w:rPr>
          <w:rFonts w:ascii="Times New Roman" w:hAnsi="Times New Roman" w:cs="Times New Roman"/>
          <w:sz w:val="26"/>
          <w:szCs w:val="26"/>
        </w:rPr>
        <w:t>meeting.</w:t>
      </w:r>
    </w:p>
    <w:p w14:paraId="48448074" w14:textId="57AF0909" w:rsidR="002E05E3" w:rsidRPr="002465E5" w:rsidRDefault="003B7B36" w:rsidP="00F43A0E">
      <w:pPr>
        <w:pStyle w:val="ListParagraph"/>
        <w:numPr>
          <w:ilvl w:val="0"/>
          <w:numId w:val="8"/>
        </w:numPr>
        <w:ind w:left="1152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All n</w:t>
      </w:r>
      <w:r w:rsidR="002E05E3" w:rsidRPr="002465E5">
        <w:rPr>
          <w:rFonts w:ascii="Times New Roman" w:hAnsi="Times New Roman" w:cs="Times New Roman"/>
          <w:sz w:val="26"/>
          <w:szCs w:val="26"/>
        </w:rPr>
        <w:t xml:space="preserve">ominations </w:t>
      </w:r>
      <w:r w:rsidRPr="002465E5">
        <w:rPr>
          <w:rFonts w:ascii="Times New Roman" w:hAnsi="Times New Roman" w:cs="Times New Roman"/>
          <w:sz w:val="26"/>
          <w:szCs w:val="26"/>
        </w:rPr>
        <w:t xml:space="preserve">must </w:t>
      </w:r>
      <w:r w:rsidR="002E05E3" w:rsidRPr="002465E5">
        <w:rPr>
          <w:rFonts w:ascii="Times New Roman" w:hAnsi="Times New Roman" w:cs="Times New Roman"/>
          <w:sz w:val="26"/>
          <w:szCs w:val="26"/>
        </w:rPr>
        <w:t>be made from the floor at the time of the elections.</w:t>
      </w:r>
    </w:p>
    <w:p w14:paraId="437D2F3E" w14:textId="54ECCFB0" w:rsidR="002E05E3" w:rsidRPr="002465E5" w:rsidRDefault="002E05E3" w:rsidP="00F43A0E">
      <w:pPr>
        <w:pStyle w:val="ListParagraph"/>
        <w:numPr>
          <w:ilvl w:val="0"/>
          <w:numId w:val="8"/>
        </w:numPr>
        <w:ind w:left="1152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Any member in good standing may nominate a member with the consent of the nominee at the time of the election.</w:t>
      </w:r>
    </w:p>
    <w:p w14:paraId="156ED451" w14:textId="77777777" w:rsidR="002E05E3" w:rsidRDefault="002E05E3" w:rsidP="00F43A0E">
      <w:pPr>
        <w:tabs>
          <w:tab w:val="left" w:pos="450"/>
          <w:tab w:val="left" w:pos="900"/>
          <w:tab w:val="left" w:pos="126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57D3D8CD" w14:textId="77777777" w:rsidR="002E05E3" w:rsidRPr="002465E5" w:rsidRDefault="002E05E3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V EXECUTIVE BOARD</w:t>
      </w:r>
    </w:p>
    <w:p w14:paraId="75312535" w14:textId="77777777" w:rsidR="002E05E3" w:rsidRPr="002465E5" w:rsidRDefault="002E05E3" w:rsidP="002E05E3">
      <w:pPr>
        <w:rPr>
          <w:rFonts w:ascii="Times New Roman" w:hAnsi="Times New Roman" w:cs="Times New Roman"/>
          <w:sz w:val="26"/>
          <w:szCs w:val="26"/>
        </w:rPr>
      </w:pPr>
    </w:p>
    <w:p w14:paraId="796D624E" w14:textId="1BE86895" w:rsidR="002E05E3" w:rsidRPr="002465E5" w:rsidRDefault="00615A7E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2E05E3" w:rsidRPr="002465E5">
        <w:rPr>
          <w:rFonts w:ascii="Times New Roman" w:hAnsi="Times New Roman" w:cs="Times New Roman"/>
          <w:sz w:val="26"/>
          <w:szCs w:val="26"/>
        </w:rPr>
        <w:t>Section 1: Members</w:t>
      </w:r>
    </w:p>
    <w:p w14:paraId="74613482" w14:textId="29DCB3B3" w:rsidR="002E05E3" w:rsidRPr="00F43A0E" w:rsidRDefault="002E05E3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>The duly elected officers shall constitute the Executive Board.</w:t>
      </w:r>
      <w:r w:rsidR="005C582B" w:rsidRPr="002465E5">
        <w:rPr>
          <w:rFonts w:ascii="Times New Roman" w:hAnsi="Times New Roman" w:cs="Times New Roman"/>
          <w:sz w:val="26"/>
          <w:szCs w:val="26"/>
        </w:rPr>
        <w:t xml:space="preserve">  It is acceptable to invite the immediate past President to participate on the </w:t>
      </w:r>
      <w:r w:rsidR="00DD7707">
        <w:rPr>
          <w:rFonts w:ascii="Times New Roman" w:hAnsi="Times New Roman" w:cs="Times New Roman"/>
          <w:sz w:val="26"/>
          <w:szCs w:val="26"/>
        </w:rPr>
        <w:t>incoming</w:t>
      </w:r>
      <w:r w:rsidR="005C582B" w:rsidRPr="002465E5">
        <w:rPr>
          <w:rFonts w:ascii="Times New Roman" w:hAnsi="Times New Roman" w:cs="Times New Roman"/>
          <w:sz w:val="26"/>
          <w:szCs w:val="26"/>
        </w:rPr>
        <w:t xml:space="preserve"> Executive Board if the board chooses.</w:t>
      </w:r>
    </w:p>
    <w:p w14:paraId="502847E7" w14:textId="77777777" w:rsidR="002E05E3" w:rsidRPr="002465E5" w:rsidRDefault="002E05E3" w:rsidP="002E05E3">
      <w:pPr>
        <w:rPr>
          <w:rFonts w:ascii="Times New Roman" w:hAnsi="Times New Roman" w:cs="Times New Roman"/>
          <w:sz w:val="26"/>
          <w:szCs w:val="26"/>
        </w:rPr>
      </w:pPr>
    </w:p>
    <w:p w14:paraId="345B3951" w14:textId="3E00E735" w:rsidR="002E05E3" w:rsidRPr="002465E5" w:rsidRDefault="002E05E3" w:rsidP="00CC7C56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2: Meetings of the Executive Board</w:t>
      </w:r>
    </w:p>
    <w:p w14:paraId="3CC7DC96" w14:textId="2CDBE7E7" w:rsidR="002E05E3" w:rsidRPr="002465E5" w:rsidRDefault="00192F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</w:t>
      </w:r>
      <w:r w:rsidR="002E05E3" w:rsidRPr="002465E5">
        <w:rPr>
          <w:rFonts w:ascii="Times New Roman" w:hAnsi="Times New Roman" w:cs="Times New Roman"/>
          <w:sz w:val="26"/>
          <w:szCs w:val="26"/>
        </w:rPr>
        <w:t>he Executive Board shall meet quarterly</w:t>
      </w:r>
      <w:r w:rsidR="002F70C6" w:rsidRPr="002465E5">
        <w:rPr>
          <w:rFonts w:ascii="Times New Roman" w:hAnsi="Times New Roman" w:cs="Times New Roman"/>
          <w:sz w:val="26"/>
          <w:szCs w:val="26"/>
        </w:rPr>
        <w:t xml:space="preserve"> or as deemed necessary by the President</w:t>
      </w:r>
      <w:r w:rsidR="0026335E" w:rsidRPr="002465E5">
        <w:rPr>
          <w:rFonts w:ascii="Times New Roman" w:hAnsi="Times New Roman" w:cs="Times New Roman"/>
          <w:sz w:val="26"/>
          <w:szCs w:val="26"/>
        </w:rPr>
        <w:t xml:space="preserve"> or </w:t>
      </w:r>
      <w:proofErr w:type="gramStart"/>
      <w:r w:rsidR="0026335E" w:rsidRPr="002465E5">
        <w:rPr>
          <w:rFonts w:ascii="Times New Roman" w:hAnsi="Times New Roman" w:cs="Times New Roman"/>
          <w:sz w:val="26"/>
          <w:szCs w:val="26"/>
        </w:rPr>
        <w:t>a majority of</w:t>
      </w:r>
      <w:proofErr w:type="gramEnd"/>
      <w:r w:rsidR="0026335E" w:rsidRPr="002465E5">
        <w:rPr>
          <w:rFonts w:ascii="Times New Roman" w:hAnsi="Times New Roman" w:cs="Times New Roman"/>
          <w:sz w:val="26"/>
          <w:szCs w:val="26"/>
        </w:rPr>
        <w:t xml:space="preserve"> the Executive Board</w:t>
      </w:r>
      <w:r w:rsidR="002E05E3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117C55E9" w14:textId="7096518B" w:rsidR="002E05E3" w:rsidRPr="002465E5" w:rsidRDefault="002E05E3" w:rsidP="002E05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Three members of the Executive Board shall constitute a quorum for voting purposes.</w:t>
      </w:r>
    </w:p>
    <w:p w14:paraId="7C5A03A1" w14:textId="77777777" w:rsidR="002E05E3" w:rsidRPr="002465E5" w:rsidRDefault="002E05E3" w:rsidP="002E05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All meetings are open to the membership.</w:t>
      </w:r>
    </w:p>
    <w:p w14:paraId="244A396A" w14:textId="77777777" w:rsidR="002E05E3" w:rsidRDefault="002E05E3" w:rsidP="002E05E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2E6B13F" w14:textId="77777777" w:rsidR="00DD7707" w:rsidRDefault="00DD7707" w:rsidP="002E05E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72A81D9" w14:textId="77777777" w:rsidR="00DD7707" w:rsidRPr="002465E5" w:rsidRDefault="00DD7707" w:rsidP="002E05E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E897026" w14:textId="77777777" w:rsidR="002E05E3" w:rsidRPr="002465E5" w:rsidRDefault="002E05E3" w:rsidP="00CC7C56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lastRenderedPageBreak/>
        <w:t>Section 3:  Committees</w:t>
      </w:r>
    </w:p>
    <w:p w14:paraId="626DA280" w14:textId="1EA11088" w:rsidR="002E05E3" w:rsidRPr="005E578A" w:rsidRDefault="002E05E3" w:rsidP="005E578A">
      <w:pPr>
        <w:ind w:left="720"/>
        <w:rPr>
          <w:rFonts w:ascii="Times New Roman" w:hAnsi="Times New Roman" w:cs="Times New Roman"/>
          <w:sz w:val="26"/>
          <w:szCs w:val="26"/>
        </w:rPr>
      </w:pPr>
      <w:r w:rsidRPr="005E578A">
        <w:rPr>
          <w:rFonts w:ascii="Times New Roman" w:hAnsi="Times New Roman" w:cs="Times New Roman"/>
          <w:sz w:val="26"/>
          <w:szCs w:val="26"/>
        </w:rPr>
        <w:t>The President shall appoint committee</w:t>
      </w:r>
      <w:r w:rsidR="007F643B" w:rsidRPr="005E578A">
        <w:rPr>
          <w:rFonts w:ascii="Times New Roman" w:hAnsi="Times New Roman" w:cs="Times New Roman"/>
          <w:sz w:val="26"/>
          <w:szCs w:val="26"/>
        </w:rPr>
        <w:t xml:space="preserve"> chairs</w:t>
      </w:r>
      <w:r w:rsidRPr="005E578A">
        <w:rPr>
          <w:rFonts w:ascii="Times New Roman" w:hAnsi="Times New Roman" w:cs="Times New Roman"/>
          <w:sz w:val="26"/>
          <w:szCs w:val="26"/>
        </w:rPr>
        <w:t xml:space="preserve"> with the approval of the Executive Board</w:t>
      </w:r>
      <w:r w:rsidR="007F643B" w:rsidRPr="005E578A">
        <w:rPr>
          <w:rFonts w:ascii="Times New Roman" w:hAnsi="Times New Roman" w:cs="Times New Roman"/>
          <w:sz w:val="26"/>
          <w:szCs w:val="26"/>
        </w:rPr>
        <w:t>.  Others may be added at the will of the President with approval by the Board members.</w:t>
      </w:r>
    </w:p>
    <w:p w14:paraId="22FFF719" w14:textId="77777777" w:rsidR="002E05E3" w:rsidRPr="002465E5" w:rsidRDefault="002E05E3" w:rsidP="002E05E3">
      <w:pPr>
        <w:rPr>
          <w:rFonts w:ascii="Times New Roman" w:hAnsi="Times New Roman" w:cs="Times New Roman"/>
          <w:sz w:val="26"/>
          <w:szCs w:val="26"/>
        </w:rPr>
      </w:pPr>
    </w:p>
    <w:p w14:paraId="172E91EA" w14:textId="77777777" w:rsidR="002353C3" w:rsidRDefault="002353C3" w:rsidP="00DD0DF1">
      <w:pPr>
        <w:ind w:left="1008"/>
        <w:rPr>
          <w:rFonts w:ascii="Times New Roman" w:hAnsi="Times New Roman" w:cs="Times New Roman"/>
          <w:sz w:val="26"/>
          <w:szCs w:val="26"/>
        </w:rPr>
        <w:sectPr w:rsidR="002353C3" w:rsidSect="007F6E95">
          <w:pgSz w:w="12240" w:h="15840"/>
          <w:pgMar w:top="1152" w:right="1440" w:bottom="1152" w:left="1440" w:header="720" w:footer="720" w:gutter="0"/>
          <w:pgNumType w:start="2"/>
          <w:cols w:space="720"/>
          <w:docGrid w:linePitch="299"/>
        </w:sectPr>
      </w:pPr>
    </w:p>
    <w:p w14:paraId="2296786F" w14:textId="1C0C192D" w:rsidR="001D0D23" w:rsidRPr="002465E5" w:rsidRDefault="001D0D23" w:rsidP="002353C3">
      <w:pPr>
        <w:tabs>
          <w:tab w:val="left" w:pos="5040"/>
        </w:tabs>
        <w:ind w:left="1008"/>
        <w:rPr>
          <w:rFonts w:ascii="Times New Roman" w:hAnsi="Times New Roman" w:cs="Times New Roman"/>
          <w:sz w:val="26"/>
          <w:szCs w:val="26"/>
        </w:rPr>
      </w:pPr>
      <w:r w:rsidRPr="005E578A">
        <w:rPr>
          <w:rFonts w:ascii="Times New Roman" w:hAnsi="Times New Roman" w:cs="Times New Roman"/>
          <w:sz w:val="26"/>
          <w:szCs w:val="26"/>
          <w:u w:val="single"/>
        </w:rPr>
        <w:lastRenderedPageBreak/>
        <w:t>Mandatory committees</w:t>
      </w:r>
      <w:r w:rsidRPr="002465E5">
        <w:rPr>
          <w:rFonts w:ascii="Times New Roman" w:hAnsi="Times New Roman" w:cs="Times New Roman"/>
          <w:sz w:val="26"/>
          <w:szCs w:val="26"/>
        </w:rPr>
        <w:t>:</w:t>
      </w:r>
    </w:p>
    <w:p w14:paraId="656E1ACB" w14:textId="0EDD9948" w:rsidR="00997EA6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Budget</w:t>
      </w:r>
    </w:p>
    <w:p w14:paraId="59733BFF" w14:textId="664E08AA" w:rsidR="009D2FFD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Credentials/Welcoming</w:t>
      </w:r>
    </w:p>
    <w:p w14:paraId="47764652" w14:textId="11227DCD" w:rsidR="009D2FFD" w:rsidRPr="002465E5" w:rsidRDefault="001D0D23" w:rsidP="00F43A0E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Membership</w:t>
      </w:r>
    </w:p>
    <w:p w14:paraId="4FF70C69" w14:textId="496FAA39" w:rsidR="009D2FFD" w:rsidRPr="002465E5" w:rsidRDefault="001D0D23" w:rsidP="00F43A0E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Scholarship</w:t>
      </w:r>
    </w:p>
    <w:p w14:paraId="1EF111E6" w14:textId="5BE22DAA" w:rsidR="002E05E3" w:rsidRDefault="002E05E3" w:rsidP="00F43A0E">
      <w:pPr>
        <w:tabs>
          <w:tab w:val="left" w:pos="5040"/>
          <w:tab w:val="left" w:pos="5220"/>
        </w:tabs>
        <w:ind w:left="1080"/>
        <w:rPr>
          <w:rFonts w:ascii="Times New Roman" w:hAnsi="Times New Roman" w:cs="Times New Roman"/>
          <w:sz w:val="26"/>
          <w:szCs w:val="26"/>
        </w:rPr>
      </w:pPr>
    </w:p>
    <w:p w14:paraId="0F7213CF" w14:textId="77777777" w:rsidR="002353C3" w:rsidRDefault="002353C3" w:rsidP="002353C3">
      <w:pPr>
        <w:tabs>
          <w:tab w:val="left" w:pos="5040"/>
          <w:tab w:val="left" w:pos="5220"/>
        </w:tabs>
        <w:ind w:left="1080"/>
        <w:rPr>
          <w:rFonts w:ascii="Times New Roman" w:hAnsi="Times New Roman" w:cs="Times New Roman"/>
          <w:sz w:val="26"/>
          <w:szCs w:val="26"/>
        </w:rPr>
      </w:pPr>
    </w:p>
    <w:p w14:paraId="2F92D9BE" w14:textId="77777777" w:rsidR="00CA0EE9" w:rsidRPr="002465E5" w:rsidRDefault="00CA0EE9" w:rsidP="002353C3">
      <w:pPr>
        <w:tabs>
          <w:tab w:val="left" w:pos="5040"/>
          <w:tab w:val="left" w:pos="5220"/>
        </w:tabs>
        <w:ind w:left="1080"/>
        <w:rPr>
          <w:rFonts w:ascii="Times New Roman" w:hAnsi="Times New Roman" w:cs="Times New Roman"/>
          <w:sz w:val="26"/>
          <w:szCs w:val="26"/>
        </w:rPr>
      </w:pPr>
    </w:p>
    <w:p w14:paraId="67633FD4" w14:textId="5B6F7868" w:rsidR="001D0D23" w:rsidRPr="002465E5" w:rsidRDefault="001D0D23" w:rsidP="002353C3">
      <w:pPr>
        <w:tabs>
          <w:tab w:val="left" w:pos="5040"/>
          <w:tab w:val="left" w:pos="5220"/>
        </w:tabs>
        <w:ind w:left="1008"/>
        <w:rPr>
          <w:rFonts w:ascii="Times New Roman" w:hAnsi="Times New Roman" w:cs="Times New Roman"/>
          <w:sz w:val="26"/>
          <w:szCs w:val="26"/>
        </w:rPr>
      </w:pPr>
      <w:r w:rsidRPr="005E578A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Other </w:t>
      </w:r>
      <w:r w:rsidR="00C21D1C" w:rsidRPr="005E578A">
        <w:rPr>
          <w:rFonts w:ascii="Times New Roman" w:hAnsi="Times New Roman" w:cs="Times New Roman"/>
          <w:sz w:val="26"/>
          <w:szCs w:val="26"/>
          <w:u w:val="single"/>
        </w:rPr>
        <w:t>potential</w:t>
      </w:r>
      <w:r w:rsidRPr="005E578A">
        <w:rPr>
          <w:rFonts w:ascii="Times New Roman" w:hAnsi="Times New Roman" w:cs="Times New Roman"/>
          <w:sz w:val="26"/>
          <w:szCs w:val="26"/>
          <w:u w:val="single"/>
        </w:rPr>
        <w:t xml:space="preserve"> committees</w:t>
      </w:r>
      <w:r w:rsidRPr="002465E5">
        <w:rPr>
          <w:rFonts w:ascii="Times New Roman" w:hAnsi="Times New Roman" w:cs="Times New Roman"/>
          <w:sz w:val="26"/>
          <w:szCs w:val="26"/>
        </w:rPr>
        <w:t>:</w:t>
      </w:r>
    </w:p>
    <w:p w14:paraId="0E877B07" w14:textId="77777777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Audit</w:t>
      </w:r>
      <w:r w:rsidRPr="002465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67656E" w14:textId="77777777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Bylaws</w:t>
      </w:r>
      <w:r w:rsidRPr="002465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94832A" w14:textId="63AB0DFE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Communications</w:t>
      </w:r>
    </w:p>
    <w:p w14:paraId="25D74CB3" w14:textId="4FA62F9D" w:rsidR="00CA0EE9" w:rsidRDefault="00CA0EE9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Endorsement</w:t>
      </w:r>
    </w:p>
    <w:p w14:paraId="4E499E58" w14:textId="51F48B64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Fundraising</w:t>
      </w:r>
    </w:p>
    <w:p w14:paraId="2D9452EC" w14:textId="2CBE51DB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Legislative</w:t>
      </w:r>
    </w:p>
    <w:p w14:paraId="1C570AEA" w14:textId="48E05081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Program</w:t>
      </w:r>
    </w:p>
    <w:p w14:paraId="3556508D" w14:textId="19F5BBCC" w:rsidR="001D0D23" w:rsidRPr="002465E5" w:rsidRDefault="001D0D23" w:rsidP="002353C3">
      <w:pPr>
        <w:tabs>
          <w:tab w:val="left" w:pos="5040"/>
          <w:tab w:val="left" w:pos="5220"/>
        </w:tabs>
        <w:ind w:left="1296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Tech</w:t>
      </w:r>
    </w:p>
    <w:p w14:paraId="5A08675C" w14:textId="77777777" w:rsidR="002353C3" w:rsidRDefault="002353C3" w:rsidP="002353C3">
      <w:pPr>
        <w:tabs>
          <w:tab w:val="left" w:pos="5040"/>
        </w:tabs>
        <w:ind w:left="1296"/>
        <w:rPr>
          <w:rFonts w:ascii="Times New Roman" w:hAnsi="Times New Roman" w:cs="Times New Roman"/>
          <w:sz w:val="28"/>
          <w:szCs w:val="28"/>
        </w:rPr>
        <w:sectPr w:rsidR="002353C3" w:rsidSect="002353C3">
          <w:type w:val="continuous"/>
          <w:pgSz w:w="12240" w:h="15840"/>
          <w:pgMar w:top="1152" w:right="1440" w:bottom="1152" w:left="1440" w:header="720" w:footer="720" w:gutter="0"/>
          <w:pgNumType w:start="2"/>
          <w:cols w:num="2" w:space="288" w:equalWidth="0">
            <w:col w:w="3888" w:space="288"/>
            <w:col w:w="5184"/>
          </w:cols>
          <w:docGrid w:linePitch="299"/>
        </w:sectPr>
      </w:pPr>
    </w:p>
    <w:p w14:paraId="1E216CDF" w14:textId="77777777" w:rsidR="00481B4F" w:rsidRDefault="00481B4F" w:rsidP="002353C3">
      <w:pPr>
        <w:tabs>
          <w:tab w:val="left" w:pos="5040"/>
        </w:tabs>
        <w:ind w:left="1296"/>
        <w:rPr>
          <w:rFonts w:ascii="Times New Roman" w:hAnsi="Times New Roman" w:cs="Times New Roman"/>
          <w:sz w:val="28"/>
          <w:szCs w:val="28"/>
        </w:rPr>
      </w:pPr>
    </w:p>
    <w:p w14:paraId="65C7AE51" w14:textId="77777777" w:rsidR="00C21D1C" w:rsidRDefault="00C21D1C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  <w:sectPr w:rsidR="00C21D1C" w:rsidSect="002353C3">
          <w:type w:val="continuous"/>
          <w:pgSz w:w="12240" w:h="15840"/>
          <w:pgMar w:top="1152" w:right="1440" w:bottom="1152" w:left="1440" w:header="720" w:footer="720" w:gutter="0"/>
          <w:pgNumType w:start="2"/>
          <w:cols w:num="2" w:space="720" w:equalWidth="0">
            <w:col w:w="3888" w:space="720"/>
            <w:col w:w="4752"/>
          </w:cols>
          <w:docGrid w:linePitch="299"/>
        </w:sectPr>
      </w:pPr>
    </w:p>
    <w:p w14:paraId="54B392CC" w14:textId="51E9FD9C" w:rsidR="00C21D1C" w:rsidRDefault="00481B4F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  <w:sectPr w:rsidR="00C21D1C" w:rsidSect="007527EE">
          <w:type w:val="continuous"/>
          <w:pgSz w:w="12240" w:h="15840"/>
          <w:pgMar w:top="1152" w:right="1440" w:bottom="1152" w:left="1440" w:header="720" w:footer="720" w:gutter="0"/>
          <w:pgNumType w:start="2"/>
          <w:cols w:space="720"/>
          <w:docGrid w:linePitch="299"/>
        </w:sect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ARTICLE VI DUTIES OF </w:t>
      </w:r>
      <w:r w:rsidR="007527EE">
        <w:rPr>
          <w:rFonts w:ascii="Times New Roman" w:hAnsi="Times New Roman" w:cs="Times New Roman"/>
          <w:sz w:val="26"/>
          <w:szCs w:val="26"/>
          <w:u w:val="single"/>
        </w:rPr>
        <w:t>OFFICERS</w:t>
      </w:r>
    </w:p>
    <w:p w14:paraId="035A56E5" w14:textId="527A4C67" w:rsidR="00481B4F" w:rsidRPr="002465E5" w:rsidRDefault="00481B4F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14:paraId="73A30744" w14:textId="4360FD05" w:rsidR="00481B4F" w:rsidRPr="002465E5" w:rsidRDefault="001C76E5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481B4F" w:rsidRPr="002465E5">
        <w:rPr>
          <w:rFonts w:ascii="Times New Roman" w:hAnsi="Times New Roman" w:cs="Times New Roman"/>
          <w:sz w:val="26"/>
          <w:szCs w:val="26"/>
        </w:rPr>
        <w:t>Section 1:  Duties of the President</w:t>
      </w:r>
    </w:p>
    <w:p w14:paraId="3F78180A" w14:textId="7931D698" w:rsidR="00481B4F" w:rsidRPr="002465E5" w:rsidRDefault="00820E37" w:rsidP="00481B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P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reside at all general membership meetings and </w:t>
      </w:r>
      <w:r w:rsidR="00DD0DF1">
        <w:rPr>
          <w:rFonts w:ascii="Times New Roman" w:hAnsi="Times New Roman" w:cs="Times New Roman"/>
          <w:sz w:val="26"/>
          <w:szCs w:val="26"/>
        </w:rPr>
        <w:t>E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xecutive </w:t>
      </w:r>
      <w:r w:rsidR="00DD0DF1">
        <w:rPr>
          <w:rFonts w:ascii="Times New Roman" w:hAnsi="Times New Roman" w:cs="Times New Roman"/>
          <w:sz w:val="26"/>
          <w:szCs w:val="26"/>
        </w:rPr>
        <w:t>B</w:t>
      </w:r>
      <w:r w:rsidR="00481B4F" w:rsidRPr="002465E5">
        <w:rPr>
          <w:rFonts w:ascii="Times New Roman" w:hAnsi="Times New Roman" w:cs="Times New Roman"/>
          <w:sz w:val="26"/>
          <w:szCs w:val="26"/>
        </w:rPr>
        <w:t>oard meetings.</w:t>
      </w:r>
    </w:p>
    <w:p w14:paraId="74386709" w14:textId="28312719" w:rsidR="00481B4F" w:rsidRPr="002465E5" w:rsidRDefault="00820E37" w:rsidP="00481B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ttend all regular meetings of </w:t>
      </w:r>
      <w:r w:rsidR="00C02E00">
        <w:rPr>
          <w:rFonts w:ascii="Times New Roman" w:hAnsi="Times New Roman" w:cs="Times New Roman"/>
          <w:sz w:val="26"/>
          <w:szCs w:val="26"/>
        </w:rPr>
        <w:t>the WA State Federation of Democratic Women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.  If the President </w:t>
      </w:r>
      <w:r w:rsidR="001C76E5" w:rsidRPr="002465E5">
        <w:rPr>
          <w:rFonts w:ascii="Times New Roman" w:hAnsi="Times New Roman" w:cs="Times New Roman"/>
          <w:sz w:val="26"/>
          <w:szCs w:val="26"/>
        </w:rPr>
        <w:t xml:space="preserve">is </w:t>
      </w:r>
      <w:r w:rsidR="00DD0DF1">
        <w:rPr>
          <w:rFonts w:ascii="Times New Roman" w:hAnsi="Times New Roman" w:cs="Times New Roman"/>
          <w:sz w:val="26"/>
          <w:szCs w:val="26"/>
        </w:rPr>
        <w:t>unable to attend</w:t>
      </w:r>
      <w:r w:rsidR="00DD7707">
        <w:rPr>
          <w:rFonts w:ascii="Times New Roman" w:hAnsi="Times New Roman" w:cs="Times New Roman"/>
          <w:sz w:val="26"/>
          <w:szCs w:val="26"/>
        </w:rPr>
        <w:t>,</w:t>
      </w:r>
      <w:r w:rsidR="00DD0DF1">
        <w:rPr>
          <w:rFonts w:ascii="Times New Roman" w:hAnsi="Times New Roman" w:cs="Times New Roman"/>
          <w:sz w:val="26"/>
          <w:szCs w:val="26"/>
        </w:rPr>
        <w:t xml:space="preserve"> </w:t>
      </w:r>
      <w:r w:rsidR="00481B4F" w:rsidRPr="002465E5">
        <w:rPr>
          <w:rFonts w:ascii="Times New Roman" w:hAnsi="Times New Roman" w:cs="Times New Roman"/>
          <w:sz w:val="26"/>
          <w:szCs w:val="26"/>
        </w:rPr>
        <w:t>the Vice President will attend.</w:t>
      </w:r>
    </w:p>
    <w:p w14:paraId="2DC118E8" w14:textId="46BF0120" w:rsidR="00481B4F" w:rsidRPr="002465E5" w:rsidRDefault="00820E37" w:rsidP="00481B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W</w:t>
      </w:r>
      <w:r w:rsidR="00481B4F" w:rsidRPr="002465E5">
        <w:rPr>
          <w:rFonts w:ascii="Times New Roman" w:hAnsi="Times New Roman" w:cs="Times New Roman"/>
          <w:sz w:val="26"/>
          <w:szCs w:val="26"/>
        </w:rPr>
        <w:t>ork with the State Director of the Federation.</w:t>
      </w:r>
    </w:p>
    <w:p w14:paraId="6DD86F71" w14:textId="289B0217" w:rsidR="00481B4F" w:rsidRPr="002465E5" w:rsidRDefault="00820E37" w:rsidP="00481B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T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ransfer all records and material to the newly elected President </w:t>
      </w:r>
      <w:r w:rsidR="00704078">
        <w:rPr>
          <w:rFonts w:ascii="Times New Roman" w:hAnsi="Times New Roman" w:cs="Times New Roman"/>
          <w:sz w:val="26"/>
          <w:szCs w:val="26"/>
        </w:rPr>
        <w:t>prior to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 the </w:t>
      </w:r>
      <w:r w:rsidR="00704078">
        <w:rPr>
          <w:rFonts w:ascii="Times New Roman" w:hAnsi="Times New Roman" w:cs="Times New Roman"/>
          <w:sz w:val="26"/>
          <w:szCs w:val="26"/>
        </w:rPr>
        <w:t xml:space="preserve">first </w:t>
      </w:r>
      <w:r w:rsidR="00481B4F" w:rsidRPr="002465E5">
        <w:rPr>
          <w:rFonts w:ascii="Times New Roman" w:hAnsi="Times New Roman" w:cs="Times New Roman"/>
          <w:sz w:val="26"/>
          <w:szCs w:val="26"/>
        </w:rPr>
        <w:t>meeting following the election.</w:t>
      </w:r>
    </w:p>
    <w:p w14:paraId="233842A1" w14:textId="77777777" w:rsidR="00481B4F" w:rsidRPr="002465E5" w:rsidRDefault="00481B4F" w:rsidP="00481B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060E8A4" w14:textId="0005B2A9" w:rsidR="00481B4F" w:rsidRPr="002465E5" w:rsidRDefault="002C31ED" w:rsidP="00481B4F">
      <w:p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481B4F" w:rsidRPr="002465E5">
        <w:rPr>
          <w:rFonts w:ascii="Times New Roman" w:hAnsi="Times New Roman" w:cs="Times New Roman"/>
          <w:sz w:val="26"/>
          <w:szCs w:val="26"/>
        </w:rPr>
        <w:t>Section 2:  Duties of the Vice President:</w:t>
      </w:r>
    </w:p>
    <w:p w14:paraId="3219DFE2" w14:textId="5DAC018C" w:rsidR="00481B4F" w:rsidRPr="00F43A0E" w:rsidRDefault="005B01F4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DD0DF1">
        <w:rPr>
          <w:rFonts w:ascii="Times New Roman" w:hAnsi="Times New Roman" w:cs="Times New Roman"/>
          <w:sz w:val="26"/>
          <w:szCs w:val="26"/>
        </w:rPr>
        <w:t>ssist the President with duties and</w:t>
      </w:r>
      <w:r w:rsidR="00481B4F" w:rsidRPr="00F43A0E">
        <w:rPr>
          <w:rFonts w:ascii="Times New Roman" w:hAnsi="Times New Roman" w:cs="Times New Roman"/>
          <w:sz w:val="26"/>
          <w:szCs w:val="26"/>
        </w:rPr>
        <w:t xml:space="preserve"> preside at the meetings in her absence.</w:t>
      </w:r>
    </w:p>
    <w:p w14:paraId="25AEC19C" w14:textId="77777777" w:rsidR="00481B4F" w:rsidRPr="002465E5" w:rsidRDefault="00481B4F" w:rsidP="00481B4F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3C4655B7" w14:textId="75A39BAA" w:rsidR="00481B4F" w:rsidRPr="002465E5" w:rsidRDefault="002C31ED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481B4F" w:rsidRPr="002465E5">
        <w:rPr>
          <w:rFonts w:ascii="Times New Roman" w:hAnsi="Times New Roman" w:cs="Times New Roman"/>
          <w:sz w:val="26"/>
          <w:szCs w:val="26"/>
        </w:rPr>
        <w:t>Section 3:  Duties of the Secretary</w:t>
      </w:r>
    </w:p>
    <w:p w14:paraId="1ACE0C5B" w14:textId="2AC445DB" w:rsidR="00481B4F" w:rsidRDefault="00E968E0" w:rsidP="00481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K</w:t>
      </w:r>
      <w:r w:rsidR="00481B4F" w:rsidRPr="002465E5">
        <w:rPr>
          <w:rFonts w:ascii="Times New Roman" w:hAnsi="Times New Roman" w:cs="Times New Roman"/>
          <w:sz w:val="26"/>
          <w:szCs w:val="26"/>
        </w:rPr>
        <w:t>eep accurate and concise minutes of all meetings</w:t>
      </w:r>
      <w:r w:rsidR="00B956B3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78716B16" w14:textId="2D5FE8E5" w:rsidR="00DB7F96" w:rsidRPr="002465E5" w:rsidRDefault="00DB7F96" w:rsidP="00481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Maintain the membership list with contact information.</w:t>
      </w:r>
    </w:p>
    <w:p w14:paraId="7DC624A9" w14:textId="448F52A4" w:rsidR="00481B4F" w:rsidRPr="002465E5" w:rsidRDefault="00E968E0" w:rsidP="00481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B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e responsible </w:t>
      </w:r>
      <w:r w:rsidR="00B956B3" w:rsidRPr="002465E5">
        <w:rPr>
          <w:rFonts w:ascii="Times New Roman" w:hAnsi="Times New Roman" w:cs="Times New Roman"/>
          <w:sz w:val="26"/>
          <w:szCs w:val="26"/>
        </w:rPr>
        <w:t xml:space="preserve">for notifying </w:t>
      </w:r>
      <w:r w:rsidR="00481B4F" w:rsidRPr="002465E5">
        <w:rPr>
          <w:rFonts w:ascii="Times New Roman" w:hAnsi="Times New Roman" w:cs="Times New Roman"/>
          <w:sz w:val="26"/>
          <w:szCs w:val="26"/>
        </w:rPr>
        <w:t>the membership of forthcoming meetings.</w:t>
      </w:r>
    </w:p>
    <w:p w14:paraId="0A35509D" w14:textId="49623518" w:rsidR="00481B4F" w:rsidRPr="002465E5" w:rsidRDefault="00E968E0" w:rsidP="00481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N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otify the Executive Board of all Executive Board </w:t>
      </w:r>
      <w:r w:rsidR="00995458">
        <w:rPr>
          <w:rFonts w:ascii="Times New Roman" w:hAnsi="Times New Roman" w:cs="Times New Roman"/>
          <w:sz w:val="26"/>
          <w:szCs w:val="26"/>
        </w:rPr>
        <w:t>m</w:t>
      </w:r>
      <w:r w:rsidR="00481B4F" w:rsidRPr="002465E5">
        <w:rPr>
          <w:rFonts w:ascii="Times New Roman" w:hAnsi="Times New Roman" w:cs="Times New Roman"/>
          <w:sz w:val="26"/>
          <w:szCs w:val="26"/>
        </w:rPr>
        <w:t>eetings.</w:t>
      </w:r>
    </w:p>
    <w:p w14:paraId="67A07775" w14:textId="579BB98D" w:rsidR="00481B4F" w:rsidRPr="002465E5" w:rsidRDefault="00E968E0" w:rsidP="00481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</w:t>
      </w:r>
      <w:r w:rsidR="00481B4F" w:rsidRPr="002465E5">
        <w:rPr>
          <w:rFonts w:ascii="Times New Roman" w:hAnsi="Times New Roman" w:cs="Times New Roman"/>
          <w:sz w:val="26"/>
          <w:szCs w:val="26"/>
        </w:rPr>
        <w:t>ssist the President at her request.</w:t>
      </w:r>
    </w:p>
    <w:p w14:paraId="55F66C24" w14:textId="77777777" w:rsidR="00DD0DF1" w:rsidRPr="002465E5" w:rsidRDefault="00DD0DF1" w:rsidP="00481B4F">
      <w:pPr>
        <w:rPr>
          <w:rFonts w:ascii="Times New Roman" w:hAnsi="Times New Roman" w:cs="Times New Roman"/>
          <w:sz w:val="26"/>
          <w:szCs w:val="26"/>
        </w:rPr>
      </w:pPr>
    </w:p>
    <w:p w14:paraId="3FBF8B60" w14:textId="2097B149" w:rsidR="002E05E3" w:rsidRPr="002465E5" w:rsidRDefault="002C31ED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481B4F" w:rsidRPr="002465E5">
        <w:rPr>
          <w:rFonts w:ascii="Times New Roman" w:hAnsi="Times New Roman" w:cs="Times New Roman"/>
          <w:sz w:val="26"/>
          <w:szCs w:val="26"/>
        </w:rPr>
        <w:t>Section 4:  Duties of the Treasurer</w:t>
      </w:r>
    </w:p>
    <w:p w14:paraId="29A4FC6A" w14:textId="256088F2" w:rsidR="00481B4F" w:rsidRPr="002465E5" w:rsidRDefault="00E968E0" w:rsidP="00481B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C</w:t>
      </w:r>
      <w:r w:rsidR="005B01F4">
        <w:rPr>
          <w:rFonts w:ascii="Times New Roman" w:hAnsi="Times New Roman" w:cs="Times New Roman"/>
          <w:sz w:val="26"/>
          <w:szCs w:val="26"/>
        </w:rPr>
        <w:t>ollect all dues and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 pay State dues.</w:t>
      </w:r>
    </w:p>
    <w:p w14:paraId="3B19E640" w14:textId="7F53BCF6" w:rsidR="00481B4F" w:rsidRPr="002465E5" w:rsidRDefault="00E968E0" w:rsidP="00481B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R</w:t>
      </w:r>
      <w:r w:rsidR="00481B4F" w:rsidRPr="002465E5">
        <w:rPr>
          <w:rFonts w:ascii="Times New Roman" w:hAnsi="Times New Roman" w:cs="Times New Roman"/>
          <w:sz w:val="26"/>
          <w:szCs w:val="26"/>
        </w:rPr>
        <w:t>eceive and deposit all monies in a bank designated by the Executive Board.</w:t>
      </w:r>
    </w:p>
    <w:p w14:paraId="13ED577F" w14:textId="4A851CFB" w:rsidR="00481B4F" w:rsidRPr="00436081" w:rsidRDefault="00E968E0" w:rsidP="004360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D</w:t>
      </w:r>
      <w:r w:rsidR="00481B4F" w:rsidRPr="002465E5">
        <w:rPr>
          <w:rFonts w:ascii="Times New Roman" w:hAnsi="Times New Roman" w:cs="Times New Roman"/>
          <w:sz w:val="26"/>
          <w:szCs w:val="26"/>
        </w:rPr>
        <w:t>isburse funds as directed by the Executive Board and/or membership.</w:t>
      </w:r>
    </w:p>
    <w:p w14:paraId="48300B7D" w14:textId="27CE5CBF" w:rsidR="00436081" w:rsidRDefault="00E968E0" w:rsidP="004360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K</w:t>
      </w:r>
      <w:r w:rsidR="00481B4F" w:rsidRPr="002465E5">
        <w:rPr>
          <w:rFonts w:ascii="Times New Roman" w:hAnsi="Times New Roman" w:cs="Times New Roman"/>
          <w:sz w:val="26"/>
          <w:szCs w:val="26"/>
        </w:rPr>
        <w:t>eep an accurate account of all dues, receipts and disbursements</w:t>
      </w:r>
      <w:r w:rsidR="00436081">
        <w:rPr>
          <w:rFonts w:ascii="Times New Roman" w:hAnsi="Times New Roman" w:cs="Times New Roman"/>
          <w:sz w:val="26"/>
          <w:szCs w:val="26"/>
        </w:rPr>
        <w:t>,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="00436081">
        <w:rPr>
          <w:rFonts w:ascii="Times New Roman" w:hAnsi="Times New Roman" w:cs="Times New Roman"/>
          <w:sz w:val="26"/>
          <w:szCs w:val="26"/>
        </w:rPr>
        <w:t>and p</w:t>
      </w:r>
      <w:r w:rsidR="00436081" w:rsidRPr="002465E5">
        <w:rPr>
          <w:rFonts w:ascii="Times New Roman" w:hAnsi="Times New Roman" w:cs="Times New Roman"/>
          <w:sz w:val="26"/>
          <w:szCs w:val="26"/>
        </w:rPr>
        <w:t>resent an itemized report</w:t>
      </w:r>
      <w:r w:rsidR="00436081">
        <w:rPr>
          <w:rFonts w:ascii="Times New Roman" w:hAnsi="Times New Roman" w:cs="Times New Roman"/>
          <w:sz w:val="26"/>
          <w:szCs w:val="26"/>
        </w:rPr>
        <w:t xml:space="preserve"> to the membership at meetings.</w:t>
      </w:r>
    </w:p>
    <w:p w14:paraId="71CB24AC" w14:textId="32C8E36E" w:rsidR="00481B4F" w:rsidRPr="002465E5" w:rsidRDefault="00436081" w:rsidP="004360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rack the new member waiting period information for the </w:t>
      </w:r>
      <w:r w:rsidR="00DB7F96">
        <w:rPr>
          <w:rFonts w:ascii="Times New Roman" w:hAnsi="Times New Roman" w:cs="Times New Roman"/>
          <w:sz w:val="26"/>
          <w:szCs w:val="26"/>
        </w:rPr>
        <w:t>Secretary/C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redentials </w:t>
      </w:r>
      <w:r w:rsidR="00DB7F96">
        <w:rPr>
          <w:rFonts w:ascii="Times New Roman" w:hAnsi="Times New Roman" w:cs="Times New Roman"/>
          <w:sz w:val="26"/>
          <w:szCs w:val="26"/>
        </w:rPr>
        <w:t>C</w:t>
      </w:r>
      <w:r w:rsidR="008472F6" w:rsidRPr="002465E5">
        <w:rPr>
          <w:rFonts w:ascii="Times New Roman" w:hAnsi="Times New Roman" w:cs="Times New Roman"/>
          <w:sz w:val="26"/>
          <w:szCs w:val="26"/>
        </w:rPr>
        <w:t>ommittee.</w:t>
      </w:r>
    </w:p>
    <w:p w14:paraId="6558BED7" w14:textId="5FC9B6D8" w:rsidR="00481B4F" w:rsidRPr="002465E5" w:rsidRDefault="00E968E0" w:rsidP="00481B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ubmit books at the end of </w:t>
      </w:r>
      <w:r w:rsidR="00E34152" w:rsidRPr="002465E5">
        <w:rPr>
          <w:rFonts w:ascii="Times New Roman" w:hAnsi="Times New Roman" w:cs="Times New Roman"/>
          <w:sz w:val="26"/>
          <w:szCs w:val="26"/>
        </w:rPr>
        <w:t>the</w:t>
      </w:r>
      <w:r w:rsidR="00481B4F" w:rsidRPr="002465E5">
        <w:rPr>
          <w:rFonts w:ascii="Times New Roman" w:hAnsi="Times New Roman" w:cs="Times New Roman"/>
          <w:sz w:val="26"/>
          <w:szCs w:val="26"/>
        </w:rPr>
        <w:t xml:space="preserve"> term for an official audit.</w:t>
      </w:r>
    </w:p>
    <w:p w14:paraId="19460C43" w14:textId="00A81128" w:rsidR="00E968E0" w:rsidRDefault="00820E37" w:rsidP="00481B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Maintain WA Public Disclosure Commission (PDC) compliance.</w:t>
      </w:r>
    </w:p>
    <w:p w14:paraId="0839A05A" w14:textId="76790DC4" w:rsidR="00481B4F" w:rsidRPr="002465E5" w:rsidRDefault="002C31ED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81B4F" w:rsidRPr="002465E5">
        <w:rPr>
          <w:rFonts w:ascii="Times New Roman" w:hAnsi="Times New Roman" w:cs="Times New Roman"/>
          <w:sz w:val="26"/>
          <w:szCs w:val="26"/>
        </w:rPr>
        <w:t>Section 5:  Vacancies</w:t>
      </w:r>
    </w:p>
    <w:p w14:paraId="369F9EF6" w14:textId="20E0875B" w:rsidR="00481B4F" w:rsidRPr="002465E5" w:rsidRDefault="00481B4F" w:rsidP="00481B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Should a vacancy occur in the office of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President </w:t>
      </w:r>
      <w:r w:rsidRPr="002465E5">
        <w:rPr>
          <w:rFonts w:ascii="Times New Roman" w:hAnsi="Times New Roman" w:cs="Times New Roman"/>
          <w:sz w:val="26"/>
          <w:szCs w:val="26"/>
        </w:rPr>
        <w:t xml:space="preserve">during an unexpired term, the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Vice President </w:t>
      </w:r>
      <w:r w:rsidRPr="002465E5">
        <w:rPr>
          <w:rFonts w:ascii="Times New Roman" w:hAnsi="Times New Roman" w:cs="Times New Roman"/>
          <w:sz w:val="26"/>
          <w:szCs w:val="26"/>
        </w:rPr>
        <w:t xml:space="preserve">will automatically become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President </w:t>
      </w:r>
      <w:r w:rsidRPr="002465E5">
        <w:rPr>
          <w:rFonts w:ascii="Times New Roman" w:hAnsi="Times New Roman" w:cs="Times New Roman"/>
          <w:sz w:val="26"/>
          <w:szCs w:val="26"/>
        </w:rPr>
        <w:t xml:space="preserve">and a new Vice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President </w:t>
      </w:r>
      <w:r w:rsidRPr="002465E5">
        <w:rPr>
          <w:rFonts w:ascii="Times New Roman" w:hAnsi="Times New Roman" w:cs="Times New Roman"/>
          <w:sz w:val="26"/>
          <w:szCs w:val="26"/>
        </w:rPr>
        <w:t>will be elected.</w:t>
      </w:r>
    </w:p>
    <w:p w14:paraId="76C95425" w14:textId="18D4B98D" w:rsidR="00481B4F" w:rsidRPr="002465E5" w:rsidRDefault="00481B4F" w:rsidP="00481B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trike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The Executive Board will appoint a member to fill any other officer vacancy which occurs during an unexpired </w:t>
      </w:r>
      <w:r w:rsidR="00AA0F8F" w:rsidRPr="002465E5">
        <w:rPr>
          <w:rFonts w:ascii="Times New Roman" w:hAnsi="Times New Roman" w:cs="Times New Roman"/>
          <w:sz w:val="26"/>
          <w:szCs w:val="26"/>
        </w:rPr>
        <w:t>term</w:t>
      </w:r>
      <w:r w:rsidR="00665B86">
        <w:rPr>
          <w:rFonts w:ascii="Times New Roman" w:hAnsi="Times New Roman" w:cs="Times New Roman"/>
          <w:sz w:val="26"/>
          <w:szCs w:val="26"/>
        </w:rPr>
        <w:t xml:space="preserve">. Should the remainder of the unexpired term exceed one year, </w:t>
      </w:r>
      <w:r w:rsidR="00D829F0">
        <w:rPr>
          <w:rFonts w:ascii="Times New Roman" w:hAnsi="Times New Roman" w:cs="Times New Roman"/>
          <w:sz w:val="26"/>
          <w:szCs w:val="26"/>
        </w:rPr>
        <w:t xml:space="preserve">the appointee will be considered temporary and </w:t>
      </w:r>
      <w:r w:rsidR="00665B86">
        <w:rPr>
          <w:rFonts w:ascii="Times New Roman" w:hAnsi="Times New Roman" w:cs="Times New Roman"/>
          <w:sz w:val="26"/>
          <w:szCs w:val="26"/>
        </w:rPr>
        <w:t xml:space="preserve">a </w:t>
      </w:r>
      <w:r w:rsidR="00665B86" w:rsidRPr="00665B86">
        <w:rPr>
          <w:rFonts w:ascii="Times New Roman" w:hAnsi="Times New Roman" w:cs="Times New Roman"/>
          <w:i/>
          <w:sz w:val="26"/>
          <w:szCs w:val="26"/>
        </w:rPr>
        <w:t>Special Election</w:t>
      </w:r>
      <w:r w:rsidR="00665B86">
        <w:rPr>
          <w:rFonts w:ascii="Times New Roman" w:hAnsi="Times New Roman" w:cs="Times New Roman"/>
          <w:sz w:val="26"/>
          <w:szCs w:val="26"/>
        </w:rPr>
        <w:t xml:space="preserve"> shall be held</w:t>
      </w:r>
      <w:r w:rsidR="00AA0F8F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24ADF87E" w14:textId="77777777" w:rsidR="00152F74" w:rsidRPr="002465E5" w:rsidRDefault="00152F74" w:rsidP="00152F7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122C6BA" w14:textId="77777777" w:rsidR="00152F74" w:rsidRPr="002465E5" w:rsidRDefault="00152F74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VII EXPENDITURES</w:t>
      </w:r>
    </w:p>
    <w:p w14:paraId="6E2E95F3" w14:textId="77777777" w:rsidR="00152F74" w:rsidRPr="002465E5" w:rsidRDefault="00152F74" w:rsidP="00152F74">
      <w:pPr>
        <w:rPr>
          <w:rFonts w:ascii="Times New Roman" w:hAnsi="Times New Roman" w:cs="Times New Roman"/>
          <w:sz w:val="26"/>
          <w:szCs w:val="26"/>
        </w:rPr>
      </w:pPr>
    </w:p>
    <w:p w14:paraId="0C3B76F4" w14:textId="5FD00930" w:rsidR="00152F74" w:rsidRPr="002465E5" w:rsidRDefault="001C76E5" w:rsidP="001756E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ab/>
      </w:r>
      <w:r w:rsidR="00152F74" w:rsidRPr="002465E5">
        <w:rPr>
          <w:rFonts w:ascii="Times New Roman" w:hAnsi="Times New Roman" w:cs="Times New Roman"/>
          <w:sz w:val="26"/>
          <w:szCs w:val="26"/>
        </w:rPr>
        <w:t>Section 1:  General Expenditures</w:t>
      </w:r>
    </w:p>
    <w:p w14:paraId="56F96947" w14:textId="60B56AC0" w:rsidR="00152F74" w:rsidRPr="002465E5" w:rsidRDefault="00152F74" w:rsidP="00152F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All bills must be presented to the Treasurer.</w:t>
      </w:r>
    </w:p>
    <w:p w14:paraId="32157837" w14:textId="76280253" w:rsidR="00152F74" w:rsidRPr="002465E5" w:rsidRDefault="00152F74" w:rsidP="00152F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A</w:t>
      </w:r>
      <w:r w:rsidR="00491208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budget </w:t>
      </w:r>
      <w:r w:rsidRPr="002465E5">
        <w:rPr>
          <w:rFonts w:ascii="Times New Roman" w:hAnsi="Times New Roman" w:cs="Times New Roman"/>
          <w:sz w:val="26"/>
          <w:szCs w:val="26"/>
        </w:rPr>
        <w:t xml:space="preserve">shall be presented at the </w:t>
      </w:r>
      <w:r w:rsidR="008472F6" w:rsidRPr="002465E5">
        <w:rPr>
          <w:rFonts w:ascii="Times New Roman" w:hAnsi="Times New Roman" w:cs="Times New Roman"/>
          <w:sz w:val="26"/>
          <w:szCs w:val="26"/>
        </w:rPr>
        <w:t xml:space="preserve">November </w:t>
      </w:r>
      <w:r w:rsidRPr="002465E5">
        <w:rPr>
          <w:rFonts w:ascii="Times New Roman" w:hAnsi="Times New Roman" w:cs="Times New Roman"/>
          <w:sz w:val="26"/>
          <w:szCs w:val="26"/>
        </w:rPr>
        <w:t>meeting for approval by the members</w:t>
      </w:r>
      <w:r w:rsidR="007257FC" w:rsidRPr="002465E5">
        <w:rPr>
          <w:rFonts w:ascii="Times New Roman" w:hAnsi="Times New Roman" w:cs="Times New Roman"/>
          <w:sz w:val="26"/>
          <w:szCs w:val="26"/>
        </w:rPr>
        <w:t xml:space="preserve"> for</w:t>
      </w:r>
      <w:r w:rsidR="00491208" w:rsidRPr="002465E5">
        <w:rPr>
          <w:rFonts w:ascii="Times New Roman" w:hAnsi="Times New Roman" w:cs="Times New Roman"/>
          <w:sz w:val="26"/>
          <w:szCs w:val="26"/>
        </w:rPr>
        <w:t xml:space="preserve"> implement</w:t>
      </w:r>
      <w:r w:rsidR="007257FC" w:rsidRPr="002465E5">
        <w:rPr>
          <w:rFonts w:ascii="Times New Roman" w:hAnsi="Times New Roman" w:cs="Times New Roman"/>
          <w:sz w:val="26"/>
          <w:szCs w:val="26"/>
        </w:rPr>
        <w:t>ation</w:t>
      </w:r>
      <w:r w:rsidR="00491208" w:rsidRPr="002465E5">
        <w:rPr>
          <w:rFonts w:ascii="Times New Roman" w:hAnsi="Times New Roman" w:cs="Times New Roman"/>
          <w:sz w:val="26"/>
          <w:szCs w:val="26"/>
        </w:rPr>
        <w:t xml:space="preserve"> the following January</w:t>
      </w:r>
      <w:r w:rsidRPr="002465E5">
        <w:rPr>
          <w:rFonts w:ascii="Times New Roman" w:hAnsi="Times New Roman" w:cs="Times New Roman"/>
          <w:sz w:val="26"/>
          <w:szCs w:val="26"/>
        </w:rPr>
        <w:t>.</w:t>
      </w:r>
      <w:r w:rsidR="00491208" w:rsidRPr="002465E5">
        <w:rPr>
          <w:rFonts w:ascii="Times New Roman" w:hAnsi="Times New Roman" w:cs="Times New Roman"/>
          <w:sz w:val="26"/>
          <w:szCs w:val="26"/>
        </w:rPr>
        <w:t xml:space="preserve">  </w:t>
      </w:r>
      <w:r w:rsidR="000613A6" w:rsidRPr="002465E5">
        <w:rPr>
          <w:rFonts w:ascii="Times New Roman" w:hAnsi="Times New Roman" w:cs="Times New Roman"/>
          <w:sz w:val="26"/>
          <w:szCs w:val="26"/>
        </w:rPr>
        <w:t>An incoming</w:t>
      </w:r>
      <w:r w:rsidR="007C69AB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="00491208" w:rsidRPr="002465E5">
        <w:rPr>
          <w:rFonts w:ascii="Times New Roman" w:hAnsi="Times New Roman" w:cs="Times New Roman"/>
          <w:sz w:val="26"/>
          <w:szCs w:val="26"/>
        </w:rPr>
        <w:t>board may make amendments if desired to be approved by the members no later than March</w:t>
      </w:r>
      <w:r w:rsidR="000743E5" w:rsidRPr="002465E5">
        <w:rPr>
          <w:rFonts w:ascii="Times New Roman" w:hAnsi="Times New Roman" w:cs="Times New Roman"/>
          <w:sz w:val="26"/>
          <w:szCs w:val="26"/>
        </w:rPr>
        <w:t xml:space="preserve"> of the </w:t>
      </w:r>
      <w:r w:rsidR="00987A4D">
        <w:rPr>
          <w:rFonts w:ascii="Times New Roman" w:hAnsi="Times New Roman" w:cs="Times New Roman"/>
          <w:sz w:val="26"/>
          <w:szCs w:val="26"/>
        </w:rPr>
        <w:t>new term</w:t>
      </w:r>
      <w:r w:rsidR="00491208" w:rsidRPr="002465E5">
        <w:rPr>
          <w:rFonts w:ascii="Times New Roman" w:hAnsi="Times New Roman" w:cs="Times New Roman"/>
          <w:sz w:val="26"/>
          <w:szCs w:val="26"/>
        </w:rPr>
        <w:t>.</w:t>
      </w:r>
    </w:p>
    <w:p w14:paraId="7CB1A4E0" w14:textId="77777777" w:rsidR="00152F74" w:rsidRPr="002465E5" w:rsidRDefault="00152F74" w:rsidP="00152F7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41B32C1" w14:textId="2FFB24BA" w:rsidR="00152F74" w:rsidRPr="002465E5" w:rsidRDefault="00E34152" w:rsidP="00124907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 xml:space="preserve">Section </w:t>
      </w:r>
      <w:r w:rsidR="007C69AB" w:rsidRPr="002465E5">
        <w:rPr>
          <w:rFonts w:ascii="Times New Roman" w:hAnsi="Times New Roman" w:cs="Times New Roman"/>
          <w:sz w:val="26"/>
          <w:szCs w:val="26"/>
        </w:rPr>
        <w:t>2</w:t>
      </w:r>
      <w:r w:rsidRPr="002465E5">
        <w:rPr>
          <w:rFonts w:ascii="Times New Roman" w:hAnsi="Times New Roman" w:cs="Times New Roman"/>
          <w:sz w:val="26"/>
          <w:szCs w:val="26"/>
        </w:rPr>
        <w:t xml:space="preserve">: </w:t>
      </w:r>
      <w:r w:rsidR="0019408C">
        <w:rPr>
          <w:rFonts w:ascii="Times New Roman" w:hAnsi="Times New Roman" w:cs="Times New Roman"/>
          <w:sz w:val="26"/>
          <w:szCs w:val="26"/>
        </w:rPr>
        <w:t xml:space="preserve"> </w:t>
      </w:r>
      <w:r w:rsidR="00152F74" w:rsidRPr="002465E5">
        <w:rPr>
          <w:rFonts w:ascii="Times New Roman" w:hAnsi="Times New Roman" w:cs="Times New Roman"/>
          <w:sz w:val="26"/>
          <w:szCs w:val="26"/>
        </w:rPr>
        <w:t>Clark County Democratic Women Scholarship</w:t>
      </w:r>
    </w:p>
    <w:p w14:paraId="5212182C" w14:textId="7FD854A7" w:rsidR="00152F74" w:rsidRPr="00F43A0E" w:rsidRDefault="00820E37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CC</w:t>
      </w:r>
      <w:r w:rsidR="00E2290D">
        <w:rPr>
          <w:rFonts w:ascii="Times New Roman" w:hAnsi="Times New Roman" w:cs="Times New Roman"/>
          <w:sz w:val="26"/>
          <w:szCs w:val="26"/>
        </w:rPr>
        <w:t>D</w:t>
      </w:r>
      <w:r w:rsidRPr="002465E5">
        <w:rPr>
          <w:rFonts w:ascii="Times New Roman" w:hAnsi="Times New Roman" w:cs="Times New Roman"/>
          <w:sz w:val="26"/>
          <w:szCs w:val="26"/>
        </w:rPr>
        <w:t>W</w:t>
      </w:r>
      <w:r w:rsidR="00152F74" w:rsidRPr="00F43A0E">
        <w:rPr>
          <w:rFonts w:ascii="Times New Roman" w:hAnsi="Times New Roman" w:cs="Times New Roman"/>
          <w:sz w:val="26"/>
          <w:szCs w:val="26"/>
        </w:rPr>
        <w:t xml:space="preserve"> may offer a scholarship to one sophomore student for </w:t>
      </w:r>
      <w:r w:rsidRPr="002465E5">
        <w:rPr>
          <w:rFonts w:ascii="Times New Roman" w:hAnsi="Times New Roman" w:cs="Times New Roman"/>
          <w:sz w:val="26"/>
          <w:szCs w:val="26"/>
        </w:rPr>
        <w:t xml:space="preserve">an amount to be determined by the budget committee </w:t>
      </w:r>
      <w:r w:rsidR="00F4039E" w:rsidRPr="002465E5">
        <w:rPr>
          <w:rFonts w:ascii="Times New Roman" w:hAnsi="Times New Roman" w:cs="Times New Roman"/>
          <w:sz w:val="26"/>
          <w:szCs w:val="26"/>
        </w:rPr>
        <w:t>for attendance at a local college, university, technical training facility, or leadership training organization</w:t>
      </w:r>
      <w:r w:rsidR="00152F74" w:rsidRPr="00F43A0E">
        <w:rPr>
          <w:rFonts w:ascii="Times New Roman" w:hAnsi="Times New Roman" w:cs="Times New Roman"/>
          <w:sz w:val="26"/>
          <w:szCs w:val="26"/>
        </w:rPr>
        <w:t xml:space="preserve">.  </w:t>
      </w:r>
      <w:r w:rsidR="00E34152" w:rsidRPr="00F43A0E">
        <w:rPr>
          <w:rFonts w:ascii="Times New Roman" w:hAnsi="Times New Roman" w:cs="Times New Roman"/>
          <w:sz w:val="26"/>
          <w:szCs w:val="26"/>
        </w:rPr>
        <w:t xml:space="preserve">Final approval </w:t>
      </w:r>
      <w:r w:rsidR="00F4039E" w:rsidRPr="002465E5">
        <w:rPr>
          <w:rFonts w:ascii="Times New Roman" w:hAnsi="Times New Roman" w:cs="Times New Roman"/>
          <w:sz w:val="26"/>
          <w:szCs w:val="26"/>
        </w:rPr>
        <w:t xml:space="preserve">of the individual </w:t>
      </w:r>
      <w:r w:rsidR="00E34152" w:rsidRPr="00F43A0E">
        <w:rPr>
          <w:rFonts w:ascii="Times New Roman" w:hAnsi="Times New Roman" w:cs="Times New Roman"/>
          <w:sz w:val="26"/>
          <w:szCs w:val="26"/>
        </w:rPr>
        <w:t>w</w:t>
      </w:r>
      <w:r w:rsidR="00987A4D">
        <w:rPr>
          <w:rFonts w:ascii="Times New Roman" w:hAnsi="Times New Roman" w:cs="Times New Roman"/>
          <w:sz w:val="26"/>
          <w:szCs w:val="26"/>
        </w:rPr>
        <w:t>ill</w:t>
      </w:r>
      <w:r w:rsidR="00E34152" w:rsidRPr="00F43A0E">
        <w:rPr>
          <w:rFonts w:ascii="Times New Roman" w:hAnsi="Times New Roman" w:cs="Times New Roman"/>
          <w:sz w:val="26"/>
          <w:szCs w:val="26"/>
        </w:rPr>
        <w:t xml:space="preserve"> be made by</w:t>
      </w:r>
      <w:r w:rsidR="00152F74" w:rsidRPr="00F43A0E">
        <w:rPr>
          <w:rFonts w:ascii="Times New Roman" w:hAnsi="Times New Roman" w:cs="Times New Roman"/>
          <w:sz w:val="26"/>
          <w:szCs w:val="26"/>
        </w:rPr>
        <w:t xml:space="preserve"> the Scholarship Committee.</w:t>
      </w:r>
    </w:p>
    <w:p w14:paraId="1B363E0E" w14:textId="77777777" w:rsidR="00152F74" w:rsidRPr="002465E5" w:rsidRDefault="00152F74" w:rsidP="00152F74">
      <w:pPr>
        <w:rPr>
          <w:rFonts w:ascii="Times New Roman" w:hAnsi="Times New Roman" w:cs="Times New Roman"/>
          <w:sz w:val="26"/>
          <w:szCs w:val="26"/>
        </w:rPr>
      </w:pPr>
    </w:p>
    <w:p w14:paraId="0AF77269" w14:textId="77777777" w:rsidR="00152F74" w:rsidRPr="002465E5" w:rsidRDefault="00152F74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VIII BYLAWS</w:t>
      </w:r>
    </w:p>
    <w:p w14:paraId="51ECD905" w14:textId="77777777" w:rsidR="00152F74" w:rsidRPr="002465E5" w:rsidRDefault="00152F74" w:rsidP="00152F74">
      <w:pPr>
        <w:rPr>
          <w:rFonts w:ascii="Times New Roman" w:hAnsi="Times New Roman" w:cs="Times New Roman"/>
          <w:sz w:val="26"/>
          <w:szCs w:val="26"/>
        </w:rPr>
      </w:pPr>
    </w:p>
    <w:p w14:paraId="317C3216" w14:textId="5DAC96C2" w:rsidR="00152F74" w:rsidRPr="00F43A0E" w:rsidRDefault="00152F74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 xml:space="preserve">The bylaws may be amended at a regular meeting of the </w:t>
      </w:r>
      <w:r w:rsidR="00F55826">
        <w:rPr>
          <w:rFonts w:ascii="Times New Roman" w:hAnsi="Times New Roman" w:cs="Times New Roman"/>
          <w:sz w:val="26"/>
          <w:szCs w:val="26"/>
        </w:rPr>
        <w:t>membership</w:t>
      </w:r>
      <w:r w:rsidRPr="00F43A0E">
        <w:rPr>
          <w:rFonts w:ascii="Times New Roman" w:hAnsi="Times New Roman" w:cs="Times New Roman"/>
          <w:sz w:val="26"/>
          <w:szCs w:val="26"/>
        </w:rPr>
        <w:t>, provided the proposed amendmen</w:t>
      </w:r>
      <w:r w:rsidR="007A4FA4">
        <w:rPr>
          <w:rFonts w:ascii="Times New Roman" w:hAnsi="Times New Roman" w:cs="Times New Roman"/>
          <w:sz w:val="26"/>
          <w:szCs w:val="26"/>
        </w:rPr>
        <w:t>t has been submitted in writing</w:t>
      </w:r>
      <w:r w:rsidR="004C1D98">
        <w:rPr>
          <w:rFonts w:ascii="Times New Roman" w:hAnsi="Times New Roman" w:cs="Times New Roman"/>
          <w:sz w:val="26"/>
          <w:szCs w:val="26"/>
        </w:rPr>
        <w:t xml:space="preserve"> to the Executive Board</w:t>
      </w:r>
      <w:r w:rsidR="00E2290D">
        <w:rPr>
          <w:rFonts w:ascii="Times New Roman" w:hAnsi="Times New Roman" w:cs="Times New Roman"/>
          <w:sz w:val="26"/>
          <w:szCs w:val="26"/>
        </w:rPr>
        <w:t>,</w:t>
      </w:r>
      <w:r w:rsidRPr="00F43A0E">
        <w:rPr>
          <w:rFonts w:ascii="Times New Roman" w:hAnsi="Times New Roman" w:cs="Times New Roman"/>
          <w:sz w:val="26"/>
          <w:szCs w:val="26"/>
        </w:rPr>
        <w:t xml:space="preserve"> and has been </w:t>
      </w:r>
      <w:r w:rsidR="000743E5" w:rsidRPr="00DD0DF1">
        <w:rPr>
          <w:rFonts w:ascii="Times New Roman" w:hAnsi="Times New Roman" w:cs="Times New Roman"/>
          <w:sz w:val="26"/>
          <w:szCs w:val="26"/>
        </w:rPr>
        <w:t xml:space="preserve">made available </w:t>
      </w:r>
      <w:r w:rsidR="00B425BF">
        <w:rPr>
          <w:rFonts w:ascii="Times New Roman" w:hAnsi="Times New Roman" w:cs="Times New Roman"/>
          <w:sz w:val="26"/>
          <w:szCs w:val="26"/>
        </w:rPr>
        <w:t>through the website, social media, or e-mail</w:t>
      </w:r>
      <w:r w:rsidR="00B425BF" w:rsidRPr="002465E5">
        <w:rPr>
          <w:rFonts w:ascii="Times New Roman" w:hAnsi="Times New Roman" w:cs="Times New Roman"/>
          <w:sz w:val="26"/>
          <w:szCs w:val="26"/>
        </w:rPr>
        <w:t xml:space="preserve"> </w:t>
      </w:r>
      <w:r w:rsidRPr="00F43A0E">
        <w:rPr>
          <w:rFonts w:ascii="Times New Roman" w:hAnsi="Times New Roman" w:cs="Times New Roman"/>
          <w:sz w:val="26"/>
          <w:szCs w:val="26"/>
        </w:rPr>
        <w:t>to all members</w:t>
      </w:r>
      <w:r w:rsidR="00724A2C">
        <w:rPr>
          <w:rFonts w:ascii="Times New Roman" w:hAnsi="Times New Roman" w:cs="Times New Roman"/>
          <w:sz w:val="26"/>
          <w:szCs w:val="26"/>
        </w:rPr>
        <w:t xml:space="preserve"> at least 30 days in advance of the vote</w:t>
      </w:r>
      <w:r w:rsidRPr="00F43A0E">
        <w:rPr>
          <w:rFonts w:ascii="Times New Roman" w:hAnsi="Times New Roman" w:cs="Times New Roman"/>
          <w:sz w:val="26"/>
          <w:szCs w:val="26"/>
        </w:rPr>
        <w:t>.</w:t>
      </w:r>
    </w:p>
    <w:p w14:paraId="049A378F" w14:textId="77777777" w:rsidR="00152F74" w:rsidRDefault="00152F74" w:rsidP="00152F74">
      <w:pPr>
        <w:rPr>
          <w:rFonts w:ascii="Times New Roman" w:hAnsi="Times New Roman" w:cs="Times New Roman"/>
          <w:sz w:val="28"/>
          <w:szCs w:val="28"/>
        </w:rPr>
      </w:pPr>
    </w:p>
    <w:p w14:paraId="29319B83" w14:textId="77777777" w:rsidR="00152F74" w:rsidRPr="002465E5" w:rsidRDefault="00152F74" w:rsidP="001756EF">
      <w:pPr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465E5">
        <w:rPr>
          <w:rFonts w:ascii="Times New Roman" w:hAnsi="Times New Roman" w:cs="Times New Roman"/>
          <w:sz w:val="26"/>
          <w:szCs w:val="26"/>
          <w:u w:val="single"/>
        </w:rPr>
        <w:t>ARTICLE IX DISSOLUTION</w:t>
      </w:r>
    </w:p>
    <w:p w14:paraId="6F27B226" w14:textId="77777777" w:rsidR="00152F74" w:rsidRPr="002465E5" w:rsidRDefault="00152F74" w:rsidP="00152F74">
      <w:pPr>
        <w:rPr>
          <w:rFonts w:ascii="Times New Roman" w:hAnsi="Times New Roman" w:cs="Times New Roman"/>
          <w:sz w:val="26"/>
          <w:szCs w:val="26"/>
        </w:rPr>
      </w:pPr>
    </w:p>
    <w:p w14:paraId="03975580" w14:textId="5B727143" w:rsidR="001C76E5" w:rsidRPr="002465E5" w:rsidRDefault="00152F74" w:rsidP="00F43A0E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1:  Notification</w:t>
      </w:r>
    </w:p>
    <w:p w14:paraId="6C345DCB" w14:textId="74063430" w:rsidR="00152F74" w:rsidRPr="00F43A0E" w:rsidRDefault="00152F74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 xml:space="preserve">The Executive Board shall provide </w:t>
      </w:r>
      <w:r w:rsidR="00DD0DF1">
        <w:rPr>
          <w:rFonts w:ascii="Times New Roman" w:hAnsi="Times New Roman" w:cs="Times New Roman"/>
          <w:sz w:val="26"/>
          <w:szCs w:val="26"/>
        </w:rPr>
        <w:t xml:space="preserve">a </w:t>
      </w:r>
      <w:proofErr w:type="gramStart"/>
      <w:r w:rsidR="00E34152" w:rsidRPr="00F43A0E">
        <w:rPr>
          <w:rFonts w:ascii="Times New Roman" w:hAnsi="Times New Roman" w:cs="Times New Roman"/>
          <w:sz w:val="26"/>
          <w:szCs w:val="26"/>
        </w:rPr>
        <w:t>thirty</w:t>
      </w:r>
      <w:r w:rsidRPr="00F43A0E">
        <w:rPr>
          <w:rFonts w:ascii="Times New Roman" w:hAnsi="Times New Roman" w:cs="Times New Roman"/>
          <w:sz w:val="26"/>
          <w:szCs w:val="26"/>
        </w:rPr>
        <w:t xml:space="preserve"> day</w:t>
      </w:r>
      <w:proofErr w:type="gramEnd"/>
      <w:r w:rsidRPr="00F43A0E">
        <w:rPr>
          <w:rFonts w:ascii="Times New Roman" w:hAnsi="Times New Roman" w:cs="Times New Roman"/>
          <w:sz w:val="26"/>
          <w:szCs w:val="26"/>
        </w:rPr>
        <w:t xml:space="preserve"> notice </w:t>
      </w:r>
      <w:r w:rsidR="000743E5" w:rsidRPr="00DD0DF1">
        <w:rPr>
          <w:rFonts w:ascii="Times New Roman" w:hAnsi="Times New Roman" w:cs="Times New Roman"/>
          <w:sz w:val="26"/>
          <w:szCs w:val="26"/>
        </w:rPr>
        <w:t xml:space="preserve">(mail or email) </w:t>
      </w:r>
      <w:r w:rsidRPr="00F43A0E">
        <w:rPr>
          <w:rFonts w:ascii="Times New Roman" w:hAnsi="Times New Roman" w:cs="Times New Roman"/>
          <w:sz w:val="26"/>
          <w:szCs w:val="26"/>
        </w:rPr>
        <w:t>of the meeting at which the active membership will vote on the dissolution of the Clark County Democratic Women.</w:t>
      </w:r>
    </w:p>
    <w:p w14:paraId="2FFF14BB" w14:textId="77777777" w:rsidR="00152F74" w:rsidRPr="002465E5" w:rsidRDefault="00152F74" w:rsidP="00152F74">
      <w:pPr>
        <w:rPr>
          <w:rFonts w:ascii="Times New Roman" w:hAnsi="Times New Roman" w:cs="Times New Roman"/>
          <w:sz w:val="26"/>
          <w:szCs w:val="26"/>
        </w:rPr>
      </w:pPr>
    </w:p>
    <w:p w14:paraId="5341FBF5" w14:textId="2D0D10C5" w:rsidR="001C76E5" w:rsidRPr="002465E5" w:rsidRDefault="00152F74" w:rsidP="00F43A0E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2:  Vote</w:t>
      </w:r>
    </w:p>
    <w:p w14:paraId="13E7CF0D" w14:textId="37957B7D" w:rsidR="00152F74" w:rsidRPr="002465E5" w:rsidRDefault="001C76E5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>Th</w:t>
      </w:r>
      <w:r w:rsidR="00152F74" w:rsidRPr="00F43A0E">
        <w:rPr>
          <w:rFonts w:ascii="Times New Roman" w:hAnsi="Times New Roman" w:cs="Times New Roman"/>
          <w:sz w:val="26"/>
          <w:szCs w:val="26"/>
        </w:rPr>
        <w:t xml:space="preserve">e dissolution shall require a vote of 60% of the members </w:t>
      </w:r>
      <w:r w:rsidR="00AA0F8F" w:rsidRPr="00DD0DF1">
        <w:rPr>
          <w:rFonts w:ascii="Times New Roman" w:hAnsi="Times New Roman" w:cs="Times New Roman"/>
          <w:sz w:val="26"/>
          <w:szCs w:val="26"/>
        </w:rPr>
        <w:t xml:space="preserve">present and </w:t>
      </w:r>
      <w:r w:rsidR="00152F74" w:rsidRPr="00F43A0E">
        <w:rPr>
          <w:rFonts w:ascii="Times New Roman" w:hAnsi="Times New Roman" w:cs="Times New Roman"/>
          <w:sz w:val="26"/>
          <w:szCs w:val="26"/>
        </w:rPr>
        <w:t>in good standing.</w:t>
      </w:r>
      <w:r w:rsidR="00152F74" w:rsidRPr="002465E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EFEDDB2" w14:textId="77777777" w:rsidR="00042A48" w:rsidRPr="002465E5" w:rsidRDefault="00042A48" w:rsidP="00152F74">
      <w:pPr>
        <w:rPr>
          <w:rFonts w:ascii="Times New Roman" w:hAnsi="Times New Roman" w:cs="Times New Roman"/>
          <w:sz w:val="26"/>
          <w:szCs w:val="26"/>
        </w:rPr>
      </w:pPr>
    </w:p>
    <w:p w14:paraId="5F867E09" w14:textId="7CAF3E67" w:rsidR="001C76E5" w:rsidRPr="002465E5" w:rsidRDefault="00042A48" w:rsidP="00F43A0E">
      <w:pPr>
        <w:ind w:left="432"/>
        <w:outlineLvl w:val="0"/>
        <w:rPr>
          <w:rFonts w:ascii="Times New Roman" w:hAnsi="Times New Roman" w:cs="Times New Roman"/>
          <w:sz w:val="26"/>
          <w:szCs w:val="26"/>
        </w:rPr>
      </w:pPr>
      <w:r w:rsidRPr="002465E5">
        <w:rPr>
          <w:rFonts w:ascii="Times New Roman" w:hAnsi="Times New Roman" w:cs="Times New Roman"/>
          <w:sz w:val="26"/>
          <w:szCs w:val="26"/>
        </w:rPr>
        <w:t>Section 3:  Funds</w:t>
      </w:r>
    </w:p>
    <w:p w14:paraId="2D59A07A" w14:textId="726B2108" w:rsidR="00152F74" w:rsidRPr="00436081" w:rsidRDefault="00042A48" w:rsidP="00F43A0E">
      <w:pPr>
        <w:ind w:left="720"/>
        <w:rPr>
          <w:rFonts w:ascii="Times New Roman" w:hAnsi="Times New Roman" w:cs="Times New Roman"/>
          <w:sz w:val="26"/>
          <w:szCs w:val="26"/>
        </w:rPr>
      </w:pPr>
      <w:r w:rsidRPr="00F43A0E">
        <w:rPr>
          <w:rFonts w:ascii="Times New Roman" w:hAnsi="Times New Roman" w:cs="Times New Roman"/>
          <w:sz w:val="26"/>
          <w:szCs w:val="26"/>
        </w:rPr>
        <w:t>Any funds remaining after all outstanding bills have been paid shall be donated to the Washington State Federation of Democratic Women.</w:t>
      </w:r>
    </w:p>
    <w:sectPr w:rsidR="00152F74" w:rsidRPr="00436081" w:rsidSect="00F43A0E">
      <w:type w:val="continuous"/>
      <w:pgSz w:w="12240" w:h="15840"/>
      <w:pgMar w:top="1152" w:right="1440" w:bottom="1152" w:left="1440" w:header="720" w:footer="720" w:gutter="0"/>
      <w:pgNumType w:start="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13"/>
    <w:multiLevelType w:val="hybridMultilevel"/>
    <w:tmpl w:val="C552764C"/>
    <w:lvl w:ilvl="0" w:tplc="093EF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00746"/>
    <w:multiLevelType w:val="hybridMultilevel"/>
    <w:tmpl w:val="9886E3B4"/>
    <w:lvl w:ilvl="0" w:tplc="56927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F3C1C"/>
    <w:multiLevelType w:val="hybridMultilevel"/>
    <w:tmpl w:val="3F1ECC80"/>
    <w:lvl w:ilvl="0" w:tplc="711E0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2110"/>
    <w:multiLevelType w:val="hybridMultilevel"/>
    <w:tmpl w:val="E3B4205C"/>
    <w:lvl w:ilvl="0" w:tplc="DC9CE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10FD1"/>
    <w:multiLevelType w:val="hybridMultilevel"/>
    <w:tmpl w:val="CB2260FC"/>
    <w:lvl w:ilvl="0" w:tplc="187E1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52C9C"/>
    <w:multiLevelType w:val="hybridMultilevel"/>
    <w:tmpl w:val="08088E6C"/>
    <w:lvl w:ilvl="0" w:tplc="10503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200E4"/>
    <w:multiLevelType w:val="hybridMultilevel"/>
    <w:tmpl w:val="FD2041FA"/>
    <w:lvl w:ilvl="0" w:tplc="845E8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A7123"/>
    <w:multiLevelType w:val="hybridMultilevel"/>
    <w:tmpl w:val="D9BCA8F4"/>
    <w:lvl w:ilvl="0" w:tplc="6BC6F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71FB1"/>
    <w:multiLevelType w:val="hybridMultilevel"/>
    <w:tmpl w:val="2E64FF8C"/>
    <w:lvl w:ilvl="0" w:tplc="4DCE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24C02"/>
    <w:multiLevelType w:val="hybridMultilevel"/>
    <w:tmpl w:val="5016C578"/>
    <w:lvl w:ilvl="0" w:tplc="5DF297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8765F"/>
    <w:multiLevelType w:val="hybridMultilevel"/>
    <w:tmpl w:val="3F5C0F56"/>
    <w:lvl w:ilvl="0" w:tplc="7B0E5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D5DC5"/>
    <w:multiLevelType w:val="hybridMultilevel"/>
    <w:tmpl w:val="5B9E2A9C"/>
    <w:lvl w:ilvl="0" w:tplc="50787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77C5D"/>
    <w:multiLevelType w:val="hybridMultilevel"/>
    <w:tmpl w:val="6C9E6B7A"/>
    <w:lvl w:ilvl="0" w:tplc="070EE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935D1"/>
    <w:multiLevelType w:val="hybridMultilevel"/>
    <w:tmpl w:val="FBDE3BDC"/>
    <w:lvl w:ilvl="0" w:tplc="69707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5340A"/>
    <w:multiLevelType w:val="hybridMultilevel"/>
    <w:tmpl w:val="E722C430"/>
    <w:lvl w:ilvl="0" w:tplc="6D82B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B4D6A"/>
    <w:multiLevelType w:val="hybridMultilevel"/>
    <w:tmpl w:val="A09CFB7A"/>
    <w:lvl w:ilvl="0" w:tplc="7E782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07C94"/>
    <w:multiLevelType w:val="hybridMultilevel"/>
    <w:tmpl w:val="04DE12E0"/>
    <w:lvl w:ilvl="0" w:tplc="92AC3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22313"/>
    <w:multiLevelType w:val="hybridMultilevel"/>
    <w:tmpl w:val="D186A0D4"/>
    <w:lvl w:ilvl="0" w:tplc="F1447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C706D"/>
    <w:multiLevelType w:val="hybridMultilevel"/>
    <w:tmpl w:val="2BA25DB2"/>
    <w:lvl w:ilvl="0" w:tplc="4E102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3731F"/>
    <w:multiLevelType w:val="hybridMultilevel"/>
    <w:tmpl w:val="CD64FDF0"/>
    <w:lvl w:ilvl="0" w:tplc="B5E49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C90E4B"/>
    <w:multiLevelType w:val="hybridMultilevel"/>
    <w:tmpl w:val="E4A04CEC"/>
    <w:lvl w:ilvl="0" w:tplc="0128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E0720B"/>
    <w:multiLevelType w:val="hybridMultilevel"/>
    <w:tmpl w:val="8BB4EADC"/>
    <w:lvl w:ilvl="0" w:tplc="65D63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D677E6"/>
    <w:multiLevelType w:val="hybridMultilevel"/>
    <w:tmpl w:val="8DBA79C6"/>
    <w:lvl w:ilvl="0" w:tplc="0E4E3078">
      <w:start w:val="1"/>
      <w:numFmt w:val="upperLetter"/>
      <w:lvlText w:val="%1."/>
      <w:lvlJc w:val="left"/>
      <w:pPr>
        <w:ind w:left="1133" w:hanging="413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C062D4"/>
    <w:multiLevelType w:val="hybridMultilevel"/>
    <w:tmpl w:val="B2923342"/>
    <w:lvl w:ilvl="0" w:tplc="9322FF4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DFF6266"/>
    <w:multiLevelType w:val="hybridMultilevel"/>
    <w:tmpl w:val="D22694FA"/>
    <w:lvl w:ilvl="0" w:tplc="E1AAC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D0D5A"/>
    <w:multiLevelType w:val="hybridMultilevel"/>
    <w:tmpl w:val="3054786E"/>
    <w:lvl w:ilvl="0" w:tplc="E11E0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3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6"/>
  </w:num>
  <w:num w:numId="11">
    <w:abstractNumId w:val="4"/>
  </w:num>
  <w:num w:numId="12">
    <w:abstractNumId w:val="18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0"/>
  </w:num>
  <w:num w:numId="22">
    <w:abstractNumId w:val="1"/>
  </w:num>
  <w:num w:numId="23">
    <w:abstractNumId w:val="25"/>
  </w:num>
  <w:num w:numId="24">
    <w:abstractNumId w:val="1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oNotTrackMoves/>
  <w:defaultTabStop w:val="432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6"/>
    <w:rsid w:val="0000416F"/>
    <w:rsid w:val="000141F0"/>
    <w:rsid w:val="00042A48"/>
    <w:rsid w:val="000613A6"/>
    <w:rsid w:val="000743E5"/>
    <w:rsid w:val="00077327"/>
    <w:rsid w:val="00086A82"/>
    <w:rsid w:val="000903BD"/>
    <w:rsid w:val="000F5948"/>
    <w:rsid w:val="00114B20"/>
    <w:rsid w:val="00124907"/>
    <w:rsid w:val="00152EF9"/>
    <w:rsid w:val="00152F74"/>
    <w:rsid w:val="00167167"/>
    <w:rsid w:val="0017360B"/>
    <w:rsid w:val="001756EF"/>
    <w:rsid w:val="00192F09"/>
    <w:rsid w:val="0019408C"/>
    <w:rsid w:val="001A2AB9"/>
    <w:rsid w:val="001C76E5"/>
    <w:rsid w:val="001D0D23"/>
    <w:rsid w:val="00233AE9"/>
    <w:rsid w:val="002353C3"/>
    <w:rsid w:val="002465E5"/>
    <w:rsid w:val="0026335E"/>
    <w:rsid w:val="002C31ED"/>
    <w:rsid w:val="002E05E3"/>
    <w:rsid w:val="002F61E1"/>
    <w:rsid w:val="002F70C6"/>
    <w:rsid w:val="00386D02"/>
    <w:rsid w:val="003B7B36"/>
    <w:rsid w:val="004265D2"/>
    <w:rsid w:val="00433C13"/>
    <w:rsid w:val="00436081"/>
    <w:rsid w:val="00446A97"/>
    <w:rsid w:val="00467D84"/>
    <w:rsid w:val="00481B4F"/>
    <w:rsid w:val="004875EC"/>
    <w:rsid w:val="00491208"/>
    <w:rsid w:val="00497F33"/>
    <w:rsid w:val="004A2E70"/>
    <w:rsid w:val="004C1D98"/>
    <w:rsid w:val="00515B57"/>
    <w:rsid w:val="00590251"/>
    <w:rsid w:val="005A2DFB"/>
    <w:rsid w:val="005B01F4"/>
    <w:rsid w:val="005C3DBA"/>
    <w:rsid w:val="005C582B"/>
    <w:rsid w:val="005D541D"/>
    <w:rsid w:val="005E578A"/>
    <w:rsid w:val="005F2B8C"/>
    <w:rsid w:val="00615A7E"/>
    <w:rsid w:val="00633967"/>
    <w:rsid w:val="00647FFC"/>
    <w:rsid w:val="00665B86"/>
    <w:rsid w:val="00704078"/>
    <w:rsid w:val="00724A2C"/>
    <w:rsid w:val="007257FC"/>
    <w:rsid w:val="00730639"/>
    <w:rsid w:val="007527EE"/>
    <w:rsid w:val="007A4FA4"/>
    <w:rsid w:val="007B4B40"/>
    <w:rsid w:val="007C69AB"/>
    <w:rsid w:val="007D4DAC"/>
    <w:rsid w:val="007F643B"/>
    <w:rsid w:val="007F6E95"/>
    <w:rsid w:val="007F7A35"/>
    <w:rsid w:val="00820E37"/>
    <w:rsid w:val="008472F6"/>
    <w:rsid w:val="00855363"/>
    <w:rsid w:val="008868F7"/>
    <w:rsid w:val="00890358"/>
    <w:rsid w:val="008B27CC"/>
    <w:rsid w:val="00914F82"/>
    <w:rsid w:val="00932501"/>
    <w:rsid w:val="00940A4E"/>
    <w:rsid w:val="00950ECE"/>
    <w:rsid w:val="00987A4D"/>
    <w:rsid w:val="009908A5"/>
    <w:rsid w:val="00995458"/>
    <w:rsid w:val="00997EA6"/>
    <w:rsid w:val="009B7541"/>
    <w:rsid w:val="009D2FFD"/>
    <w:rsid w:val="009D4B95"/>
    <w:rsid w:val="00A10225"/>
    <w:rsid w:val="00A179AB"/>
    <w:rsid w:val="00A47A15"/>
    <w:rsid w:val="00A527C5"/>
    <w:rsid w:val="00A81A2E"/>
    <w:rsid w:val="00AA0E95"/>
    <w:rsid w:val="00AA0F8F"/>
    <w:rsid w:val="00AB7542"/>
    <w:rsid w:val="00AC64A3"/>
    <w:rsid w:val="00AD4F8B"/>
    <w:rsid w:val="00AE6733"/>
    <w:rsid w:val="00B24246"/>
    <w:rsid w:val="00B30A3E"/>
    <w:rsid w:val="00B31B33"/>
    <w:rsid w:val="00B425BF"/>
    <w:rsid w:val="00B4529E"/>
    <w:rsid w:val="00B47EBE"/>
    <w:rsid w:val="00B513E5"/>
    <w:rsid w:val="00B956B3"/>
    <w:rsid w:val="00BB1764"/>
    <w:rsid w:val="00BC1094"/>
    <w:rsid w:val="00BC4CFF"/>
    <w:rsid w:val="00BF4173"/>
    <w:rsid w:val="00C02E00"/>
    <w:rsid w:val="00C21D1C"/>
    <w:rsid w:val="00CA0EE9"/>
    <w:rsid w:val="00CC7C56"/>
    <w:rsid w:val="00CD0B6A"/>
    <w:rsid w:val="00CD356C"/>
    <w:rsid w:val="00CD4CA9"/>
    <w:rsid w:val="00D70382"/>
    <w:rsid w:val="00D708BC"/>
    <w:rsid w:val="00D829F0"/>
    <w:rsid w:val="00DB094D"/>
    <w:rsid w:val="00DB7F96"/>
    <w:rsid w:val="00DC7B25"/>
    <w:rsid w:val="00DD0DF1"/>
    <w:rsid w:val="00DD7707"/>
    <w:rsid w:val="00E2290D"/>
    <w:rsid w:val="00E34152"/>
    <w:rsid w:val="00E46B9E"/>
    <w:rsid w:val="00E968E0"/>
    <w:rsid w:val="00EA54DB"/>
    <w:rsid w:val="00F16564"/>
    <w:rsid w:val="00F4039E"/>
    <w:rsid w:val="00F43A0E"/>
    <w:rsid w:val="00F55826"/>
    <w:rsid w:val="00F763AC"/>
    <w:rsid w:val="00FD042E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B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D02"/>
  </w:style>
  <w:style w:type="paragraph" w:styleId="Heading3">
    <w:name w:val="heading 3"/>
    <w:basedOn w:val="Normal"/>
    <w:link w:val="Heading3Char"/>
    <w:uiPriority w:val="9"/>
    <w:qFormat/>
    <w:rsid w:val="00386D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D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86D02"/>
    <w:rPr>
      <w:b/>
      <w:bCs/>
    </w:rPr>
  </w:style>
  <w:style w:type="character" w:styleId="Emphasis">
    <w:name w:val="Emphasis"/>
    <w:basedOn w:val="DefaultParagraphFont"/>
    <w:uiPriority w:val="20"/>
    <w:qFormat/>
    <w:rsid w:val="00386D02"/>
    <w:rPr>
      <w:i/>
      <w:iCs/>
    </w:rPr>
  </w:style>
  <w:style w:type="paragraph" w:styleId="ListParagraph">
    <w:name w:val="List Paragraph"/>
    <w:basedOn w:val="Normal"/>
    <w:uiPriority w:val="34"/>
    <w:qFormat/>
    <w:rsid w:val="00B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4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ECEBC3-050C-774B-97CA-2A2034A2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1078</Words>
  <Characters>6151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Parks</dc:creator>
  <cp:lastModifiedBy>Marsha Manning</cp:lastModifiedBy>
  <cp:revision>2</cp:revision>
  <cp:lastPrinted>2017-04-17T16:57:00Z</cp:lastPrinted>
  <dcterms:created xsi:type="dcterms:W3CDTF">2017-08-31T01:49:00Z</dcterms:created>
  <dcterms:modified xsi:type="dcterms:W3CDTF">2017-08-31T01:49:00Z</dcterms:modified>
</cp:coreProperties>
</file>